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2DAD8" w14:textId="63A72126" w:rsidR="00F051E3" w:rsidRPr="00547891" w:rsidRDefault="00F051E3" w:rsidP="00CA13CF">
      <w:pPr>
        <w:pStyle w:val="Telobesedila"/>
        <w:spacing w:before="185"/>
        <w:ind w:left="1134" w:right="1134"/>
        <w:rPr>
          <w:rFonts w:ascii="Arial" w:hAnsi="Arial" w:cs="Arial"/>
          <w:b w:val="0"/>
          <w:bCs/>
          <w:sz w:val="22"/>
          <w:szCs w:val="22"/>
        </w:rPr>
      </w:pPr>
      <w:r w:rsidRPr="00547891">
        <w:rPr>
          <w:rFonts w:ascii="Arial" w:hAnsi="Arial" w:cs="Arial"/>
          <w:b w:val="0"/>
          <w:bCs/>
          <w:sz w:val="22"/>
          <w:szCs w:val="22"/>
        </w:rPr>
        <w:t xml:space="preserve">Občina </w:t>
      </w:r>
      <w:r w:rsidR="00BB3404" w:rsidRPr="00547891">
        <w:rPr>
          <w:rFonts w:ascii="Arial" w:hAnsi="Arial" w:cs="Arial"/>
          <w:b w:val="0"/>
          <w:bCs/>
          <w:sz w:val="22"/>
          <w:szCs w:val="22"/>
        </w:rPr>
        <w:t>Brežice</w:t>
      </w:r>
      <w:r w:rsidRPr="00547891">
        <w:rPr>
          <w:rFonts w:ascii="Arial" w:hAnsi="Arial" w:cs="Arial"/>
          <w:b w:val="0"/>
          <w:bCs/>
          <w:sz w:val="22"/>
          <w:szCs w:val="22"/>
        </w:rPr>
        <w:t xml:space="preserve"> na podlagi 44.b člena Zakona o zdravstveni dejavnosti (</w:t>
      </w:r>
      <w:r w:rsidR="00A1280C" w:rsidRPr="00547891">
        <w:rPr>
          <w:rFonts w:ascii="Arial" w:hAnsi="Arial" w:cs="Arial"/>
          <w:b w:val="0"/>
          <w:bCs/>
          <w:sz w:val="22"/>
          <w:szCs w:val="22"/>
        </w:rPr>
        <w:t xml:space="preserve">Uradni list RS, št. 36/04 - uradno prečiščeno besedilo, 80/04, 23/08, 58/08 - ZZdrS-E, 15/08 - </w:t>
      </w:r>
      <w:proofErr w:type="spellStart"/>
      <w:r w:rsidR="00A1280C" w:rsidRPr="00547891">
        <w:rPr>
          <w:rFonts w:ascii="Arial" w:hAnsi="Arial" w:cs="Arial"/>
          <w:b w:val="0"/>
          <w:bCs/>
          <w:sz w:val="22"/>
          <w:szCs w:val="22"/>
        </w:rPr>
        <w:t>ZPacP</w:t>
      </w:r>
      <w:proofErr w:type="spellEnd"/>
      <w:r w:rsidR="00A1280C" w:rsidRPr="00547891">
        <w:rPr>
          <w:rFonts w:ascii="Arial" w:hAnsi="Arial" w:cs="Arial"/>
          <w:b w:val="0"/>
          <w:bCs/>
          <w:sz w:val="22"/>
          <w:szCs w:val="22"/>
        </w:rPr>
        <w:t>, 77/08 - (</w:t>
      </w:r>
      <w:proofErr w:type="spellStart"/>
      <w:r w:rsidR="00A1280C" w:rsidRPr="00547891">
        <w:rPr>
          <w:rFonts w:ascii="Arial" w:hAnsi="Arial" w:cs="Arial"/>
          <w:b w:val="0"/>
          <w:bCs/>
          <w:sz w:val="22"/>
          <w:szCs w:val="22"/>
        </w:rPr>
        <w:t>ZDZdr</w:t>
      </w:r>
      <w:proofErr w:type="spellEnd"/>
      <w:r w:rsidR="00A1280C" w:rsidRPr="00547891">
        <w:rPr>
          <w:rFonts w:ascii="Arial" w:hAnsi="Arial" w:cs="Arial"/>
          <w:b w:val="0"/>
          <w:bCs/>
          <w:sz w:val="22"/>
          <w:szCs w:val="22"/>
        </w:rPr>
        <w:t xml:space="preserve">), 40/12 - ZUJF, 14/13, 88/16 - </w:t>
      </w:r>
      <w:proofErr w:type="spellStart"/>
      <w:r w:rsidR="00A1280C" w:rsidRPr="00547891">
        <w:rPr>
          <w:rFonts w:ascii="Arial" w:hAnsi="Arial" w:cs="Arial"/>
          <w:b w:val="0"/>
          <w:bCs/>
          <w:sz w:val="22"/>
          <w:szCs w:val="22"/>
        </w:rPr>
        <w:t>ZdZPZD</w:t>
      </w:r>
      <w:proofErr w:type="spellEnd"/>
      <w:r w:rsidR="00A1280C" w:rsidRPr="00547891">
        <w:rPr>
          <w:rFonts w:ascii="Arial" w:hAnsi="Arial" w:cs="Arial"/>
          <w:b w:val="0"/>
          <w:bCs/>
          <w:sz w:val="22"/>
          <w:szCs w:val="22"/>
        </w:rPr>
        <w:t xml:space="preserve">, 64/17, 1/19 - </w:t>
      </w:r>
      <w:proofErr w:type="spellStart"/>
      <w:r w:rsidR="00A1280C" w:rsidRPr="00547891">
        <w:rPr>
          <w:rFonts w:ascii="Arial" w:hAnsi="Arial" w:cs="Arial"/>
          <w:b w:val="0"/>
          <w:bCs/>
          <w:sz w:val="22"/>
          <w:szCs w:val="22"/>
        </w:rPr>
        <w:t>odl</w:t>
      </w:r>
      <w:proofErr w:type="spellEnd"/>
      <w:r w:rsidR="00A1280C" w:rsidRPr="00547891">
        <w:rPr>
          <w:rFonts w:ascii="Arial" w:hAnsi="Arial" w:cs="Arial"/>
          <w:b w:val="0"/>
          <w:bCs/>
          <w:sz w:val="22"/>
          <w:szCs w:val="22"/>
        </w:rPr>
        <w:t xml:space="preserve">. US, 73/19, 82/20, 152/20 - ZZUOOP, 203/20 - ZIUPOPDVE, 112/21 - ZNUPZ, 206/21 - ZDUPŠOP, 100/22 - ZNUZSZS, 132/22 - </w:t>
      </w:r>
      <w:proofErr w:type="spellStart"/>
      <w:r w:rsidR="00A1280C" w:rsidRPr="00547891">
        <w:rPr>
          <w:rFonts w:ascii="Arial" w:hAnsi="Arial" w:cs="Arial"/>
          <w:b w:val="0"/>
          <w:bCs/>
          <w:sz w:val="22"/>
          <w:szCs w:val="22"/>
        </w:rPr>
        <w:t>odl</w:t>
      </w:r>
      <w:proofErr w:type="spellEnd"/>
      <w:r w:rsidR="00A1280C" w:rsidRPr="00547891">
        <w:rPr>
          <w:rFonts w:ascii="Arial" w:hAnsi="Arial" w:cs="Arial"/>
          <w:b w:val="0"/>
          <w:bCs/>
          <w:sz w:val="22"/>
          <w:szCs w:val="22"/>
        </w:rPr>
        <w:t xml:space="preserve">. US, 141/22 </w:t>
      </w:r>
      <w:r w:rsidR="005A20BB" w:rsidRPr="00547891">
        <w:rPr>
          <w:rFonts w:ascii="Arial" w:hAnsi="Arial" w:cs="Arial"/>
          <w:b w:val="0"/>
          <w:bCs/>
          <w:sz w:val="22"/>
          <w:szCs w:val="22"/>
        </w:rPr>
        <w:t>–</w:t>
      </w:r>
      <w:r w:rsidR="00A1280C" w:rsidRPr="00547891">
        <w:rPr>
          <w:rFonts w:ascii="Arial" w:hAnsi="Arial" w:cs="Arial"/>
          <w:b w:val="0"/>
          <w:bCs/>
          <w:sz w:val="22"/>
          <w:szCs w:val="22"/>
        </w:rPr>
        <w:t xml:space="preserve"> ZNUNBZ</w:t>
      </w:r>
      <w:r w:rsidR="005A20BB" w:rsidRPr="00547891">
        <w:rPr>
          <w:rFonts w:ascii="Arial" w:hAnsi="Arial" w:cs="Arial"/>
          <w:b w:val="0"/>
          <w:bCs/>
          <w:sz w:val="22"/>
          <w:szCs w:val="22"/>
        </w:rPr>
        <w:t xml:space="preserve"> in</w:t>
      </w:r>
      <w:r w:rsidR="00A1280C" w:rsidRPr="00547891">
        <w:rPr>
          <w:rFonts w:ascii="Arial" w:hAnsi="Arial" w:cs="Arial"/>
          <w:b w:val="0"/>
          <w:bCs/>
          <w:sz w:val="22"/>
          <w:szCs w:val="22"/>
        </w:rPr>
        <w:t xml:space="preserve"> 14/23 - </w:t>
      </w:r>
      <w:proofErr w:type="spellStart"/>
      <w:r w:rsidR="00A1280C" w:rsidRPr="00547891">
        <w:rPr>
          <w:rFonts w:ascii="Arial" w:hAnsi="Arial" w:cs="Arial"/>
          <w:b w:val="0"/>
          <w:bCs/>
          <w:sz w:val="22"/>
          <w:szCs w:val="22"/>
        </w:rPr>
        <w:t>odl</w:t>
      </w:r>
      <w:proofErr w:type="spellEnd"/>
      <w:r w:rsidR="00A1280C" w:rsidRPr="00547891">
        <w:rPr>
          <w:rFonts w:ascii="Arial" w:hAnsi="Arial" w:cs="Arial"/>
          <w:b w:val="0"/>
          <w:bCs/>
          <w:sz w:val="22"/>
          <w:szCs w:val="22"/>
        </w:rPr>
        <w:t>. US</w:t>
      </w:r>
      <w:r w:rsidRPr="00547891">
        <w:rPr>
          <w:rFonts w:ascii="Arial" w:hAnsi="Arial" w:cs="Arial"/>
          <w:b w:val="0"/>
          <w:bCs/>
          <w:sz w:val="22"/>
          <w:szCs w:val="22"/>
        </w:rPr>
        <w:t xml:space="preserve">; v nadaljevanju: ZZDej) in </w:t>
      </w:r>
      <w:r w:rsidR="0032397D" w:rsidRPr="00547891">
        <w:rPr>
          <w:rFonts w:ascii="Arial" w:hAnsi="Arial" w:cs="Arial"/>
          <w:b w:val="0"/>
          <w:bCs/>
          <w:sz w:val="22"/>
          <w:szCs w:val="22"/>
        </w:rPr>
        <w:t>4</w:t>
      </w:r>
      <w:r w:rsidRPr="00547891">
        <w:rPr>
          <w:rFonts w:ascii="Arial" w:hAnsi="Arial" w:cs="Arial"/>
          <w:b w:val="0"/>
          <w:bCs/>
          <w:sz w:val="22"/>
          <w:szCs w:val="22"/>
        </w:rPr>
        <w:t xml:space="preserve">. člena Odloka o  podelitvi </w:t>
      </w:r>
      <w:r w:rsidR="0032397D" w:rsidRPr="00547891">
        <w:rPr>
          <w:rFonts w:ascii="Arial" w:hAnsi="Arial" w:cs="Arial"/>
          <w:b w:val="0"/>
          <w:bCs/>
          <w:sz w:val="22"/>
          <w:szCs w:val="22"/>
        </w:rPr>
        <w:t xml:space="preserve">nadomestne </w:t>
      </w:r>
      <w:r w:rsidR="007D35C5" w:rsidRPr="00547891">
        <w:rPr>
          <w:rFonts w:ascii="Arial" w:hAnsi="Arial" w:cs="Arial"/>
          <w:b w:val="0"/>
          <w:bCs/>
          <w:sz w:val="22"/>
          <w:szCs w:val="22"/>
        </w:rPr>
        <w:t>koncesije</w:t>
      </w:r>
      <w:r w:rsidRPr="00547891">
        <w:rPr>
          <w:rFonts w:ascii="Arial" w:hAnsi="Arial" w:cs="Arial"/>
          <w:b w:val="0"/>
          <w:bCs/>
          <w:sz w:val="22"/>
          <w:szCs w:val="22"/>
        </w:rPr>
        <w:t xml:space="preserve"> za opravljanje javne službe na primarni ravni na področju zobozdravstva v </w:t>
      </w:r>
      <w:r w:rsidR="0032397D" w:rsidRPr="00547891">
        <w:rPr>
          <w:rFonts w:ascii="Arial" w:hAnsi="Arial" w:cs="Arial"/>
          <w:b w:val="0"/>
          <w:bCs/>
          <w:sz w:val="22"/>
          <w:szCs w:val="22"/>
        </w:rPr>
        <w:t>o</w:t>
      </w:r>
      <w:r w:rsidRPr="00547891">
        <w:rPr>
          <w:rFonts w:ascii="Arial" w:hAnsi="Arial" w:cs="Arial"/>
          <w:b w:val="0"/>
          <w:bCs/>
          <w:sz w:val="22"/>
          <w:szCs w:val="22"/>
        </w:rPr>
        <w:t xml:space="preserve">bčini </w:t>
      </w:r>
      <w:r w:rsidR="00BB3404" w:rsidRPr="00547891">
        <w:rPr>
          <w:rFonts w:ascii="Arial" w:hAnsi="Arial" w:cs="Arial"/>
          <w:b w:val="0"/>
          <w:bCs/>
          <w:sz w:val="22"/>
          <w:szCs w:val="22"/>
        </w:rPr>
        <w:t>Brežice</w:t>
      </w:r>
      <w:r w:rsidRPr="00547891">
        <w:rPr>
          <w:rFonts w:ascii="Arial" w:hAnsi="Arial" w:cs="Arial"/>
          <w:b w:val="0"/>
          <w:bCs/>
          <w:sz w:val="22"/>
          <w:szCs w:val="22"/>
        </w:rPr>
        <w:t>  (</w:t>
      </w:r>
      <w:r w:rsidR="0032397D" w:rsidRPr="00547891">
        <w:rPr>
          <w:rFonts w:ascii="Arial" w:hAnsi="Arial" w:cs="Arial"/>
          <w:b w:val="0"/>
          <w:bCs/>
          <w:sz w:val="22"/>
          <w:szCs w:val="22"/>
        </w:rPr>
        <w:t>Ur.l.RS</w:t>
      </w:r>
      <w:r w:rsidR="0039718C" w:rsidRPr="00547891">
        <w:rPr>
          <w:rFonts w:ascii="Arial" w:hAnsi="Arial" w:cs="Arial"/>
          <w:b w:val="0"/>
          <w:bCs/>
          <w:sz w:val="22"/>
          <w:szCs w:val="22"/>
        </w:rPr>
        <w:t>, št 82/23)</w:t>
      </w:r>
      <w:r w:rsidRPr="00547891">
        <w:rPr>
          <w:rFonts w:ascii="Arial" w:hAnsi="Arial" w:cs="Arial"/>
          <w:b w:val="0"/>
          <w:bCs/>
          <w:sz w:val="22"/>
          <w:szCs w:val="22"/>
        </w:rPr>
        <w:t xml:space="preserve"> objavlja</w:t>
      </w:r>
    </w:p>
    <w:p w14:paraId="56F28AD3" w14:textId="77777777" w:rsidR="00F051E3" w:rsidRPr="00547891" w:rsidRDefault="00F051E3" w:rsidP="00CA13CF">
      <w:pPr>
        <w:pStyle w:val="Telobesedila"/>
        <w:spacing w:before="7"/>
        <w:ind w:left="1134" w:right="1134"/>
        <w:rPr>
          <w:rFonts w:ascii="Arial" w:hAnsi="Arial" w:cs="Arial"/>
          <w:b w:val="0"/>
          <w:bCs/>
          <w:sz w:val="22"/>
          <w:szCs w:val="22"/>
        </w:rPr>
      </w:pPr>
    </w:p>
    <w:p w14:paraId="645D8B1E" w14:textId="324924C7" w:rsidR="0032397D" w:rsidRPr="002B21A7" w:rsidRDefault="00F051E3" w:rsidP="002B21A7">
      <w:pPr>
        <w:pStyle w:val="Telobesedila"/>
        <w:ind w:left="1134" w:right="1134"/>
        <w:jc w:val="center"/>
        <w:rPr>
          <w:rFonts w:ascii="Arial" w:hAnsi="Arial" w:cs="Arial"/>
          <w:sz w:val="22"/>
          <w:szCs w:val="22"/>
        </w:rPr>
      </w:pPr>
      <w:r w:rsidRPr="002B21A7">
        <w:rPr>
          <w:rFonts w:ascii="Arial" w:hAnsi="Arial" w:cs="Arial"/>
          <w:sz w:val="22"/>
          <w:szCs w:val="22"/>
        </w:rPr>
        <w:t xml:space="preserve">Javni razpis o  podelitvi </w:t>
      </w:r>
      <w:r w:rsidR="007D35C5" w:rsidRPr="002B21A7">
        <w:rPr>
          <w:rFonts w:ascii="Arial" w:hAnsi="Arial" w:cs="Arial"/>
          <w:sz w:val="22"/>
          <w:szCs w:val="22"/>
        </w:rPr>
        <w:t>nadomestne koncesije</w:t>
      </w:r>
      <w:r w:rsidRPr="002B21A7">
        <w:rPr>
          <w:rFonts w:ascii="Arial" w:hAnsi="Arial" w:cs="Arial"/>
          <w:sz w:val="22"/>
          <w:szCs w:val="22"/>
        </w:rPr>
        <w:t xml:space="preserve"> za opravljanje javne službe na primarni ravni</w:t>
      </w:r>
      <w:r w:rsidR="00AE0C53" w:rsidRPr="002B21A7">
        <w:rPr>
          <w:rFonts w:ascii="Arial" w:hAnsi="Arial" w:cs="Arial"/>
          <w:sz w:val="22"/>
          <w:szCs w:val="22"/>
        </w:rPr>
        <w:t xml:space="preserve"> </w:t>
      </w:r>
      <w:r w:rsidRPr="002B21A7">
        <w:rPr>
          <w:rFonts w:ascii="Arial" w:hAnsi="Arial" w:cs="Arial"/>
          <w:sz w:val="22"/>
          <w:szCs w:val="22"/>
        </w:rPr>
        <w:t xml:space="preserve">na področju zobozdravstva v </w:t>
      </w:r>
      <w:r w:rsidR="00AE0C53" w:rsidRPr="002B21A7">
        <w:rPr>
          <w:rFonts w:ascii="Arial" w:hAnsi="Arial" w:cs="Arial"/>
          <w:sz w:val="22"/>
          <w:szCs w:val="22"/>
        </w:rPr>
        <w:t>o</w:t>
      </w:r>
      <w:r w:rsidRPr="002B21A7">
        <w:rPr>
          <w:rFonts w:ascii="Arial" w:hAnsi="Arial" w:cs="Arial"/>
          <w:sz w:val="22"/>
          <w:szCs w:val="22"/>
        </w:rPr>
        <w:t xml:space="preserve">bčini </w:t>
      </w:r>
      <w:r w:rsidR="00BB3404" w:rsidRPr="002B21A7">
        <w:rPr>
          <w:rFonts w:ascii="Arial" w:hAnsi="Arial" w:cs="Arial"/>
          <w:sz w:val="22"/>
          <w:szCs w:val="22"/>
        </w:rPr>
        <w:t>Brežice</w:t>
      </w:r>
      <w:bookmarkStart w:id="0" w:name="_bookmark1"/>
      <w:bookmarkEnd w:id="0"/>
    </w:p>
    <w:p w14:paraId="19855212" w14:textId="77777777" w:rsidR="0032397D" w:rsidRDefault="0032397D" w:rsidP="00CA13CF">
      <w:pPr>
        <w:pStyle w:val="Telobesedila"/>
        <w:ind w:left="1134" w:right="1134"/>
        <w:rPr>
          <w:rFonts w:ascii="Arial" w:hAnsi="Arial" w:cs="Arial"/>
          <w:b w:val="0"/>
          <w:bCs/>
          <w:sz w:val="22"/>
          <w:szCs w:val="22"/>
        </w:rPr>
      </w:pPr>
    </w:p>
    <w:p w14:paraId="6E1DA39A" w14:textId="77777777" w:rsidR="003F0F17" w:rsidRPr="00547891" w:rsidRDefault="003F0F17" w:rsidP="00CA13CF">
      <w:pPr>
        <w:pStyle w:val="Telobesedila"/>
        <w:ind w:left="1134" w:right="1134"/>
        <w:rPr>
          <w:rFonts w:ascii="Arial" w:hAnsi="Arial" w:cs="Arial"/>
          <w:b w:val="0"/>
          <w:bCs/>
          <w:sz w:val="22"/>
          <w:szCs w:val="22"/>
        </w:rPr>
      </w:pPr>
    </w:p>
    <w:p w14:paraId="51A69FE8" w14:textId="77777777" w:rsidR="0032397D" w:rsidRPr="003F0F17" w:rsidRDefault="0032397D" w:rsidP="00CA13CF">
      <w:pPr>
        <w:pStyle w:val="Telobesedila"/>
        <w:ind w:left="1134" w:right="1134"/>
        <w:rPr>
          <w:rFonts w:ascii="Arial" w:hAnsi="Arial" w:cs="Arial"/>
          <w:sz w:val="22"/>
          <w:szCs w:val="22"/>
        </w:rPr>
      </w:pPr>
      <w:r w:rsidRPr="003F0F17">
        <w:rPr>
          <w:rFonts w:ascii="Arial" w:hAnsi="Arial" w:cs="Arial"/>
          <w:sz w:val="22"/>
          <w:szCs w:val="22"/>
        </w:rPr>
        <w:t xml:space="preserve">1. </w:t>
      </w:r>
      <w:r w:rsidR="00F051E3" w:rsidRPr="003F0F17">
        <w:rPr>
          <w:rFonts w:ascii="Arial" w:hAnsi="Arial" w:cs="Arial"/>
          <w:sz w:val="22"/>
          <w:szCs w:val="22"/>
        </w:rPr>
        <w:t>KONCEDENT</w:t>
      </w:r>
    </w:p>
    <w:p w14:paraId="3B100057" w14:textId="021A3C3E" w:rsidR="00F051E3" w:rsidRPr="00547891" w:rsidRDefault="00F051E3" w:rsidP="00CA13CF">
      <w:pPr>
        <w:pStyle w:val="Telobesedila"/>
        <w:ind w:left="1134" w:right="1134"/>
        <w:rPr>
          <w:rFonts w:ascii="Arial" w:hAnsi="Arial" w:cs="Arial"/>
          <w:b w:val="0"/>
          <w:bCs/>
          <w:sz w:val="22"/>
          <w:szCs w:val="22"/>
        </w:rPr>
      </w:pPr>
      <w:r w:rsidRPr="00547891">
        <w:rPr>
          <w:rFonts w:ascii="Arial" w:hAnsi="Arial" w:cs="Arial"/>
          <w:b w:val="0"/>
          <w:bCs/>
          <w:sz w:val="22"/>
          <w:szCs w:val="22"/>
        </w:rPr>
        <w:t xml:space="preserve">Občina </w:t>
      </w:r>
      <w:r w:rsidR="00BB3404" w:rsidRPr="00547891">
        <w:rPr>
          <w:rFonts w:ascii="Arial" w:hAnsi="Arial" w:cs="Arial"/>
          <w:b w:val="0"/>
          <w:bCs/>
          <w:sz w:val="22"/>
          <w:szCs w:val="22"/>
        </w:rPr>
        <w:t>Brežice</w:t>
      </w:r>
      <w:r w:rsidRPr="00547891">
        <w:rPr>
          <w:rFonts w:ascii="Arial" w:hAnsi="Arial" w:cs="Arial"/>
          <w:b w:val="0"/>
          <w:bCs/>
          <w:sz w:val="22"/>
          <w:szCs w:val="22"/>
        </w:rPr>
        <w:t xml:space="preserve">, </w:t>
      </w:r>
      <w:r w:rsidR="0032397D" w:rsidRPr="00547891">
        <w:rPr>
          <w:rFonts w:ascii="Arial" w:hAnsi="Arial" w:cs="Arial"/>
          <w:b w:val="0"/>
          <w:bCs/>
          <w:sz w:val="22"/>
          <w:szCs w:val="22"/>
        </w:rPr>
        <w:t xml:space="preserve">Cesta prvih borcev 18, </w:t>
      </w:r>
      <w:r w:rsidR="00BB3404" w:rsidRPr="00547891">
        <w:rPr>
          <w:rFonts w:ascii="Arial" w:hAnsi="Arial" w:cs="Arial"/>
          <w:b w:val="0"/>
          <w:bCs/>
          <w:sz w:val="22"/>
          <w:szCs w:val="22"/>
        </w:rPr>
        <w:t>Brežice</w:t>
      </w:r>
      <w:r w:rsidRPr="00547891">
        <w:rPr>
          <w:rFonts w:ascii="Arial" w:hAnsi="Arial" w:cs="Arial"/>
          <w:b w:val="0"/>
          <w:bCs/>
          <w:sz w:val="22"/>
          <w:szCs w:val="22"/>
        </w:rPr>
        <w:t xml:space="preserve"> (v nadaljevanju: občina ali </w:t>
      </w:r>
      <w:proofErr w:type="spellStart"/>
      <w:r w:rsidRPr="00547891">
        <w:rPr>
          <w:rFonts w:ascii="Arial" w:hAnsi="Arial" w:cs="Arial"/>
          <w:b w:val="0"/>
          <w:bCs/>
          <w:sz w:val="22"/>
          <w:szCs w:val="22"/>
        </w:rPr>
        <w:t>koncedent</w:t>
      </w:r>
      <w:proofErr w:type="spellEnd"/>
      <w:r w:rsidRPr="00547891">
        <w:rPr>
          <w:rFonts w:ascii="Arial" w:hAnsi="Arial" w:cs="Arial"/>
          <w:b w:val="0"/>
          <w:bCs/>
          <w:sz w:val="22"/>
          <w:szCs w:val="22"/>
        </w:rPr>
        <w:t>)</w:t>
      </w:r>
      <w:r w:rsidR="003F0F17">
        <w:rPr>
          <w:rFonts w:ascii="Arial" w:hAnsi="Arial" w:cs="Arial"/>
          <w:b w:val="0"/>
          <w:bCs/>
          <w:sz w:val="22"/>
          <w:szCs w:val="22"/>
        </w:rPr>
        <w:t>.</w:t>
      </w:r>
    </w:p>
    <w:p w14:paraId="13DD2ACD" w14:textId="77777777" w:rsidR="00AE0C53" w:rsidRPr="003F0F17" w:rsidRDefault="00AE0C53" w:rsidP="00AE0C53">
      <w:pPr>
        <w:pStyle w:val="Naslov"/>
        <w:jc w:val="left"/>
        <w:rPr>
          <w:sz w:val="22"/>
          <w:szCs w:val="22"/>
        </w:rPr>
      </w:pPr>
      <w:bookmarkStart w:id="1" w:name="_bookmark2"/>
      <w:bookmarkEnd w:id="1"/>
    </w:p>
    <w:p w14:paraId="61287E2D" w14:textId="382DAAF9" w:rsidR="00AE0C53" w:rsidRPr="003F0F17" w:rsidRDefault="00AE0C53" w:rsidP="00CA13CF">
      <w:pPr>
        <w:pStyle w:val="Telobesedila"/>
        <w:ind w:left="1134" w:right="1134"/>
        <w:rPr>
          <w:rFonts w:ascii="Arial" w:hAnsi="Arial" w:cs="Arial"/>
          <w:sz w:val="22"/>
          <w:szCs w:val="22"/>
        </w:rPr>
      </w:pPr>
      <w:r w:rsidRPr="003F0F17">
        <w:rPr>
          <w:rFonts w:ascii="Arial" w:hAnsi="Arial" w:cs="Arial"/>
          <w:sz w:val="22"/>
          <w:szCs w:val="22"/>
        </w:rPr>
        <w:t xml:space="preserve">2. PREDMET RAZPISA </w:t>
      </w:r>
    </w:p>
    <w:p w14:paraId="59B46F96" w14:textId="0007A3A4" w:rsidR="00F051E3" w:rsidRPr="00547891" w:rsidRDefault="00F051E3" w:rsidP="00CA13CF">
      <w:pPr>
        <w:pStyle w:val="Telobesedila"/>
        <w:ind w:left="1134" w:right="1134"/>
        <w:rPr>
          <w:rFonts w:ascii="Arial" w:hAnsi="Arial" w:cs="Arial"/>
          <w:b w:val="0"/>
          <w:bCs/>
          <w:sz w:val="22"/>
          <w:szCs w:val="22"/>
        </w:rPr>
      </w:pPr>
      <w:r w:rsidRPr="00547891">
        <w:rPr>
          <w:rFonts w:ascii="Arial" w:hAnsi="Arial" w:cs="Arial"/>
          <w:b w:val="0"/>
          <w:bCs/>
          <w:sz w:val="22"/>
          <w:szCs w:val="22"/>
        </w:rPr>
        <w:t>Predmet javnega razpisa je podelitev</w:t>
      </w:r>
      <w:r w:rsidR="0032397D" w:rsidRPr="00547891">
        <w:rPr>
          <w:rFonts w:ascii="Arial" w:hAnsi="Arial" w:cs="Arial"/>
          <w:b w:val="0"/>
          <w:bCs/>
          <w:sz w:val="22"/>
          <w:szCs w:val="22"/>
        </w:rPr>
        <w:t xml:space="preserve"> nadomestne </w:t>
      </w:r>
      <w:r w:rsidR="007D35C5" w:rsidRPr="00547891">
        <w:rPr>
          <w:rFonts w:ascii="Arial" w:hAnsi="Arial" w:cs="Arial"/>
          <w:b w:val="0"/>
          <w:bCs/>
          <w:sz w:val="22"/>
          <w:szCs w:val="22"/>
        </w:rPr>
        <w:t>koncesije</w:t>
      </w:r>
      <w:r w:rsidRPr="00547891">
        <w:rPr>
          <w:rFonts w:ascii="Arial" w:hAnsi="Arial" w:cs="Arial"/>
          <w:b w:val="0"/>
          <w:bCs/>
          <w:sz w:val="22"/>
          <w:szCs w:val="22"/>
        </w:rPr>
        <w:t xml:space="preserve"> za opravljanje javne službe na primarni ravni </w:t>
      </w:r>
      <w:r w:rsidR="00E03E6E" w:rsidRPr="00547891">
        <w:rPr>
          <w:rFonts w:ascii="Arial" w:hAnsi="Arial" w:cs="Arial"/>
          <w:b w:val="0"/>
          <w:bCs/>
          <w:sz w:val="22"/>
          <w:szCs w:val="22"/>
        </w:rPr>
        <w:t xml:space="preserve">zdravstvene dejavnosti </w:t>
      </w:r>
      <w:r w:rsidRPr="00547891">
        <w:rPr>
          <w:rFonts w:ascii="Arial" w:hAnsi="Arial" w:cs="Arial"/>
          <w:b w:val="0"/>
          <w:bCs/>
          <w:sz w:val="22"/>
          <w:szCs w:val="22"/>
        </w:rPr>
        <w:t xml:space="preserve">v občini </w:t>
      </w:r>
      <w:r w:rsidR="00BB3404" w:rsidRPr="00547891">
        <w:rPr>
          <w:rFonts w:ascii="Arial" w:hAnsi="Arial" w:cs="Arial"/>
          <w:b w:val="0"/>
          <w:bCs/>
          <w:sz w:val="22"/>
          <w:szCs w:val="22"/>
        </w:rPr>
        <w:t>Brežice</w:t>
      </w:r>
      <w:r w:rsidRPr="00547891">
        <w:rPr>
          <w:rFonts w:ascii="Arial" w:hAnsi="Arial" w:cs="Arial"/>
          <w:b w:val="0"/>
          <w:bCs/>
          <w:sz w:val="22"/>
          <w:szCs w:val="22"/>
        </w:rPr>
        <w:t xml:space="preserve">, na podlagi Odloka o podelitvi </w:t>
      </w:r>
      <w:r w:rsidR="0032397D" w:rsidRPr="00547891">
        <w:rPr>
          <w:rFonts w:ascii="Arial" w:hAnsi="Arial" w:cs="Arial"/>
          <w:b w:val="0"/>
          <w:bCs/>
          <w:sz w:val="22"/>
          <w:szCs w:val="22"/>
        </w:rPr>
        <w:t xml:space="preserve">nadomestne </w:t>
      </w:r>
      <w:r w:rsidR="007D35C5" w:rsidRPr="00547891">
        <w:rPr>
          <w:rFonts w:ascii="Arial" w:hAnsi="Arial" w:cs="Arial"/>
          <w:b w:val="0"/>
          <w:bCs/>
          <w:sz w:val="22"/>
          <w:szCs w:val="22"/>
        </w:rPr>
        <w:t>koncesije</w:t>
      </w:r>
      <w:r w:rsidRPr="00547891">
        <w:rPr>
          <w:rFonts w:ascii="Arial" w:hAnsi="Arial" w:cs="Arial"/>
          <w:b w:val="0"/>
          <w:bCs/>
          <w:sz w:val="22"/>
          <w:szCs w:val="22"/>
        </w:rPr>
        <w:t xml:space="preserve"> za </w:t>
      </w:r>
      <w:r w:rsidRPr="003F0F17">
        <w:rPr>
          <w:rFonts w:ascii="Arial" w:hAnsi="Arial" w:cs="Arial"/>
          <w:b w:val="0"/>
          <w:bCs/>
          <w:sz w:val="22"/>
          <w:szCs w:val="22"/>
        </w:rPr>
        <w:t xml:space="preserve">opravljanje javne službe na primarni ravni na področju zobozdravstva v </w:t>
      </w:r>
      <w:r w:rsidR="0032397D" w:rsidRPr="003F0F17">
        <w:rPr>
          <w:rFonts w:ascii="Arial" w:hAnsi="Arial" w:cs="Arial"/>
          <w:b w:val="0"/>
          <w:bCs/>
          <w:sz w:val="22"/>
          <w:szCs w:val="22"/>
        </w:rPr>
        <w:t>o</w:t>
      </w:r>
      <w:r w:rsidRPr="003F0F17">
        <w:rPr>
          <w:rFonts w:ascii="Arial" w:hAnsi="Arial" w:cs="Arial"/>
          <w:b w:val="0"/>
          <w:bCs/>
          <w:sz w:val="22"/>
          <w:szCs w:val="22"/>
        </w:rPr>
        <w:t xml:space="preserve">bčini </w:t>
      </w:r>
      <w:r w:rsidR="00BB3404" w:rsidRPr="003F0F17">
        <w:rPr>
          <w:rFonts w:ascii="Arial" w:hAnsi="Arial" w:cs="Arial"/>
          <w:b w:val="0"/>
          <w:bCs/>
          <w:sz w:val="22"/>
          <w:szCs w:val="22"/>
        </w:rPr>
        <w:t>Brežice</w:t>
      </w:r>
      <w:r w:rsidRPr="003F0F17">
        <w:rPr>
          <w:rFonts w:ascii="Arial" w:hAnsi="Arial" w:cs="Arial"/>
          <w:b w:val="0"/>
          <w:bCs/>
          <w:sz w:val="22"/>
          <w:szCs w:val="22"/>
        </w:rPr>
        <w:t xml:space="preserve">, objavljenega v Uradnem </w:t>
      </w:r>
      <w:r w:rsidR="0032397D" w:rsidRPr="003F0F17">
        <w:rPr>
          <w:rFonts w:ascii="Arial" w:hAnsi="Arial" w:cs="Arial"/>
          <w:b w:val="0"/>
          <w:bCs/>
          <w:sz w:val="22"/>
          <w:szCs w:val="22"/>
        </w:rPr>
        <w:t>listu</w:t>
      </w:r>
      <w:r w:rsidR="0039718C" w:rsidRPr="003F0F17">
        <w:rPr>
          <w:rFonts w:ascii="Arial" w:hAnsi="Arial" w:cs="Arial"/>
          <w:b w:val="0"/>
          <w:bCs/>
          <w:sz w:val="22"/>
          <w:szCs w:val="22"/>
        </w:rPr>
        <w:t xml:space="preserve"> RS</w:t>
      </w:r>
      <w:r w:rsidR="0032397D" w:rsidRPr="003F0F17">
        <w:rPr>
          <w:rFonts w:ascii="Arial" w:hAnsi="Arial" w:cs="Arial"/>
          <w:b w:val="0"/>
          <w:bCs/>
          <w:sz w:val="22"/>
          <w:szCs w:val="22"/>
        </w:rPr>
        <w:t xml:space="preserve"> št</w:t>
      </w:r>
      <w:r w:rsidR="0039718C" w:rsidRPr="003F0F17">
        <w:rPr>
          <w:rFonts w:ascii="Arial" w:hAnsi="Arial" w:cs="Arial"/>
          <w:b w:val="0"/>
          <w:bCs/>
          <w:sz w:val="22"/>
          <w:szCs w:val="22"/>
        </w:rPr>
        <w:t>, 82/23.</w:t>
      </w:r>
    </w:p>
    <w:p w14:paraId="7A29BC4F" w14:textId="77777777" w:rsidR="00F051E3" w:rsidRPr="00547891" w:rsidRDefault="00F051E3" w:rsidP="00CA13CF">
      <w:pPr>
        <w:pStyle w:val="Telobesedila"/>
        <w:spacing w:before="3"/>
        <w:ind w:left="1134" w:right="1134"/>
        <w:rPr>
          <w:rFonts w:ascii="Arial" w:hAnsi="Arial" w:cs="Arial"/>
          <w:sz w:val="22"/>
          <w:szCs w:val="22"/>
        </w:rPr>
      </w:pPr>
      <w:bookmarkStart w:id="2" w:name="_bookmark3"/>
      <w:bookmarkEnd w:id="2"/>
    </w:p>
    <w:p w14:paraId="157A01D6" w14:textId="77B09687" w:rsidR="00AE0C53" w:rsidRPr="003F0F17" w:rsidRDefault="00AE0C53" w:rsidP="00CA13CF">
      <w:pPr>
        <w:pStyle w:val="Telobesedila"/>
        <w:spacing w:before="3"/>
        <w:ind w:left="1134" w:right="1134"/>
        <w:rPr>
          <w:rFonts w:ascii="Arial" w:hAnsi="Arial" w:cs="Arial"/>
          <w:sz w:val="22"/>
          <w:szCs w:val="22"/>
        </w:rPr>
      </w:pPr>
      <w:r w:rsidRPr="003F0F17">
        <w:rPr>
          <w:rFonts w:ascii="Arial" w:hAnsi="Arial" w:cs="Arial"/>
          <w:sz w:val="22"/>
          <w:szCs w:val="22"/>
        </w:rPr>
        <w:t xml:space="preserve">3. VRSTA IN PREDVIDEN OBSEG OPRAVLJANJA RAZPISANEGA PROGRAMA ZDRAVSTVENE DEJAVNOSTI NA OBMOČJU OBČINE BREŽICE </w:t>
      </w:r>
    </w:p>
    <w:p w14:paraId="404CA876" w14:textId="699AFD16" w:rsidR="00AE0C53" w:rsidRPr="00547891" w:rsidRDefault="0039638F" w:rsidP="00CA13CF">
      <w:pPr>
        <w:pStyle w:val="Telobesedila"/>
        <w:spacing w:before="3"/>
        <w:ind w:left="1134" w:right="1134"/>
        <w:rPr>
          <w:rFonts w:ascii="Arial" w:hAnsi="Arial" w:cs="Arial"/>
          <w:b w:val="0"/>
          <w:bCs/>
          <w:sz w:val="22"/>
          <w:szCs w:val="22"/>
        </w:rPr>
      </w:pPr>
      <w:r w:rsidRPr="00547891">
        <w:rPr>
          <w:rFonts w:ascii="Arial" w:hAnsi="Arial" w:cs="Arial"/>
          <w:b w:val="0"/>
          <w:bCs/>
          <w:sz w:val="22"/>
          <w:szCs w:val="22"/>
        </w:rPr>
        <w:t>Dejavnost</w:t>
      </w:r>
      <w:r w:rsidR="00E03E6E" w:rsidRPr="00547891">
        <w:rPr>
          <w:rFonts w:ascii="Arial" w:hAnsi="Arial" w:cs="Arial"/>
          <w:b w:val="0"/>
          <w:bCs/>
          <w:sz w:val="22"/>
          <w:szCs w:val="22"/>
        </w:rPr>
        <w:t xml:space="preserve"> SKD Q86.230, oz. </w:t>
      </w:r>
      <w:r w:rsidR="00986605" w:rsidRPr="00547891">
        <w:rPr>
          <w:rFonts w:ascii="Arial" w:hAnsi="Arial" w:cs="Arial"/>
          <w:b w:val="0"/>
          <w:bCs/>
          <w:sz w:val="22"/>
          <w:szCs w:val="22"/>
        </w:rPr>
        <w:t xml:space="preserve">404 101 </w:t>
      </w:r>
      <w:r w:rsidR="00AE0C53" w:rsidRPr="00547891">
        <w:rPr>
          <w:rFonts w:ascii="Arial" w:hAnsi="Arial" w:cs="Arial"/>
          <w:b w:val="0"/>
          <w:bCs/>
          <w:sz w:val="22"/>
          <w:szCs w:val="22"/>
        </w:rPr>
        <w:t>Zobozdravstvo</w:t>
      </w:r>
      <w:r w:rsidR="005A20BB" w:rsidRPr="00547891">
        <w:rPr>
          <w:rFonts w:ascii="Arial" w:hAnsi="Arial" w:cs="Arial"/>
          <w:b w:val="0"/>
          <w:bCs/>
          <w:sz w:val="22"/>
          <w:szCs w:val="22"/>
        </w:rPr>
        <w:t xml:space="preserve"> za odrasle</w:t>
      </w:r>
      <w:r w:rsidR="00AE0C53" w:rsidRPr="00547891">
        <w:rPr>
          <w:rFonts w:ascii="Arial" w:hAnsi="Arial" w:cs="Arial"/>
          <w:b w:val="0"/>
          <w:bCs/>
          <w:sz w:val="22"/>
          <w:szCs w:val="22"/>
        </w:rPr>
        <w:t xml:space="preserve"> – 1,</w:t>
      </w:r>
      <w:r w:rsidR="00AE0C53" w:rsidRPr="003F0F17">
        <w:rPr>
          <w:rFonts w:ascii="Arial" w:hAnsi="Arial" w:cs="Arial"/>
          <w:b w:val="0"/>
          <w:bCs/>
          <w:sz w:val="22"/>
          <w:szCs w:val="22"/>
        </w:rPr>
        <w:t xml:space="preserve">02 </w:t>
      </w:r>
      <w:r w:rsidR="00234511" w:rsidRPr="003F0F17">
        <w:rPr>
          <w:rFonts w:ascii="Arial" w:hAnsi="Arial" w:cs="Arial"/>
          <w:b w:val="0"/>
          <w:bCs/>
          <w:sz w:val="22"/>
          <w:szCs w:val="22"/>
        </w:rPr>
        <w:t>tima/</w:t>
      </w:r>
      <w:r w:rsidR="00126816" w:rsidRPr="003F0F17">
        <w:rPr>
          <w:rFonts w:ascii="Arial" w:hAnsi="Arial" w:cs="Arial"/>
          <w:b w:val="0"/>
          <w:bCs/>
          <w:sz w:val="22"/>
          <w:szCs w:val="22"/>
        </w:rPr>
        <w:t>programa</w:t>
      </w:r>
      <w:r w:rsidR="00AE0C53" w:rsidRPr="003F0F17">
        <w:rPr>
          <w:rFonts w:ascii="Arial" w:hAnsi="Arial" w:cs="Arial"/>
          <w:b w:val="0"/>
          <w:bCs/>
          <w:sz w:val="22"/>
          <w:szCs w:val="22"/>
        </w:rPr>
        <w:t xml:space="preserve"> oz. </w:t>
      </w:r>
      <w:r w:rsidR="00986605" w:rsidRPr="003F0F17">
        <w:rPr>
          <w:rFonts w:ascii="Arial" w:hAnsi="Arial" w:cs="Arial"/>
          <w:b w:val="0"/>
          <w:bCs/>
          <w:sz w:val="22"/>
          <w:szCs w:val="22"/>
        </w:rPr>
        <w:t>41</w:t>
      </w:r>
      <w:r w:rsidR="00AE0C53" w:rsidRPr="003F0F17">
        <w:rPr>
          <w:rFonts w:ascii="Arial" w:hAnsi="Arial" w:cs="Arial"/>
          <w:b w:val="0"/>
          <w:bCs/>
          <w:sz w:val="22"/>
          <w:szCs w:val="22"/>
        </w:rPr>
        <w:t xml:space="preserve"> ur</w:t>
      </w:r>
      <w:r w:rsidR="00986605" w:rsidRPr="003F0F17">
        <w:rPr>
          <w:rFonts w:ascii="Arial" w:hAnsi="Arial" w:cs="Arial"/>
          <w:b w:val="0"/>
          <w:bCs/>
          <w:sz w:val="22"/>
          <w:szCs w:val="22"/>
        </w:rPr>
        <w:t xml:space="preserve"> ordinacijskega časa, od česar 8 ur in 12 min po 16. uri.</w:t>
      </w:r>
    </w:p>
    <w:p w14:paraId="464460C7" w14:textId="77777777" w:rsidR="00F051E3" w:rsidRPr="00547891" w:rsidRDefault="00F051E3" w:rsidP="00CA13CF">
      <w:pPr>
        <w:pStyle w:val="Telobesedila"/>
        <w:spacing w:before="3"/>
        <w:ind w:left="1134" w:right="1134"/>
        <w:rPr>
          <w:rFonts w:ascii="Arial" w:hAnsi="Arial" w:cs="Arial"/>
          <w:sz w:val="22"/>
          <w:szCs w:val="22"/>
        </w:rPr>
      </w:pPr>
    </w:p>
    <w:p w14:paraId="4B4B1865" w14:textId="3353D407" w:rsidR="00AE0C53" w:rsidRPr="003F0F17" w:rsidRDefault="00AE0C53" w:rsidP="00CA13CF">
      <w:pPr>
        <w:pStyle w:val="Telobesedila"/>
        <w:spacing w:before="3"/>
        <w:ind w:left="1134" w:right="1134"/>
        <w:rPr>
          <w:rFonts w:ascii="Arial" w:hAnsi="Arial" w:cs="Arial"/>
          <w:sz w:val="22"/>
          <w:szCs w:val="22"/>
        </w:rPr>
      </w:pPr>
      <w:r w:rsidRPr="003F0F17">
        <w:rPr>
          <w:rFonts w:ascii="Arial" w:hAnsi="Arial" w:cs="Arial"/>
          <w:sz w:val="22"/>
          <w:szCs w:val="22"/>
        </w:rPr>
        <w:t>4. NOSILCI KONCESIJSKE DEJAVNOSTI</w:t>
      </w:r>
    </w:p>
    <w:p w14:paraId="140618E8" w14:textId="74BB4FDD" w:rsidR="00F051E3" w:rsidRPr="00547891" w:rsidRDefault="00F051E3" w:rsidP="00CA13CF">
      <w:pPr>
        <w:pStyle w:val="Telobesedila"/>
        <w:ind w:left="1134" w:right="1134"/>
        <w:rPr>
          <w:rFonts w:ascii="Arial" w:hAnsi="Arial" w:cs="Arial"/>
          <w:b w:val="0"/>
          <w:bCs/>
          <w:sz w:val="22"/>
          <w:szCs w:val="22"/>
        </w:rPr>
      </w:pPr>
      <w:bookmarkStart w:id="3" w:name="_bookmark4"/>
      <w:bookmarkEnd w:id="3"/>
      <w:r w:rsidRPr="00547891">
        <w:rPr>
          <w:rFonts w:ascii="Arial" w:hAnsi="Arial" w:cs="Arial"/>
          <w:b w:val="0"/>
          <w:bCs/>
          <w:sz w:val="22"/>
          <w:szCs w:val="22"/>
        </w:rPr>
        <w:t xml:space="preserve">Ponudnik lahko pri razpisanem programu zdravstvene dejavnosti prijavi le enega nosilca zdravstvene dejavnosti, ki bo opravljal zdravstvene storitve, ki so predmet </w:t>
      </w:r>
      <w:r w:rsidR="007D35C5" w:rsidRPr="00547891">
        <w:rPr>
          <w:rFonts w:ascii="Arial" w:hAnsi="Arial" w:cs="Arial"/>
          <w:b w:val="0"/>
          <w:bCs/>
          <w:sz w:val="22"/>
          <w:szCs w:val="22"/>
        </w:rPr>
        <w:t>nadomestne koncesije</w:t>
      </w:r>
      <w:r w:rsidRPr="00547891">
        <w:rPr>
          <w:rFonts w:ascii="Arial" w:hAnsi="Arial" w:cs="Arial"/>
          <w:b w:val="0"/>
          <w:bCs/>
          <w:sz w:val="22"/>
          <w:szCs w:val="22"/>
        </w:rPr>
        <w:t>.</w:t>
      </w:r>
    </w:p>
    <w:p w14:paraId="0BD7D66A" w14:textId="77777777" w:rsidR="00AE0C53" w:rsidRPr="00547891" w:rsidRDefault="00AE0C53" w:rsidP="00CA13CF">
      <w:pPr>
        <w:pStyle w:val="Telobesedila"/>
        <w:ind w:left="1134" w:right="1134"/>
        <w:rPr>
          <w:rFonts w:ascii="Arial" w:hAnsi="Arial" w:cs="Arial"/>
          <w:b w:val="0"/>
          <w:bCs/>
          <w:sz w:val="22"/>
          <w:szCs w:val="22"/>
        </w:rPr>
      </w:pPr>
    </w:p>
    <w:p w14:paraId="4B93BD8B" w14:textId="77777777" w:rsidR="00AE0C53" w:rsidRPr="003F0F17" w:rsidRDefault="00AE0C53" w:rsidP="00AE0C53">
      <w:pPr>
        <w:pStyle w:val="Telobesedila"/>
        <w:ind w:left="1134" w:right="1134"/>
        <w:rPr>
          <w:rFonts w:ascii="Arial" w:hAnsi="Arial" w:cs="Arial"/>
          <w:sz w:val="22"/>
          <w:szCs w:val="22"/>
        </w:rPr>
      </w:pPr>
      <w:r w:rsidRPr="003F0F17">
        <w:rPr>
          <w:rFonts w:ascii="Arial" w:hAnsi="Arial" w:cs="Arial"/>
          <w:sz w:val="22"/>
          <w:szCs w:val="22"/>
        </w:rPr>
        <w:t xml:space="preserve">5. ZAČETEK, FINANCIRANJE IN ČAS TRAJANJA NADOMESTNE KONCESIJE </w:t>
      </w:r>
      <w:bookmarkStart w:id="4" w:name="_bookmark5"/>
      <w:bookmarkEnd w:id="4"/>
    </w:p>
    <w:p w14:paraId="7ABE9094" w14:textId="7DC11BE8" w:rsidR="00F051E3" w:rsidRPr="00547891" w:rsidRDefault="00F051E3" w:rsidP="00AE0C53">
      <w:pPr>
        <w:pStyle w:val="Telobesedila"/>
        <w:ind w:left="1134" w:right="1134"/>
        <w:rPr>
          <w:rFonts w:ascii="Arial" w:hAnsi="Arial" w:cs="Arial"/>
          <w:b w:val="0"/>
          <w:bCs/>
          <w:sz w:val="22"/>
          <w:szCs w:val="22"/>
        </w:rPr>
      </w:pPr>
      <w:r w:rsidRPr="003F0F17">
        <w:rPr>
          <w:rFonts w:ascii="Arial" w:hAnsi="Arial" w:cs="Arial"/>
          <w:b w:val="0"/>
          <w:bCs/>
          <w:sz w:val="22"/>
          <w:szCs w:val="22"/>
        </w:rPr>
        <w:t xml:space="preserve">Koncesijsko razmerje se sklepa za določen čas, in sicer za obdobje 15 let, šteto od dneva začetka opravljanja programa zdravstvene dejavnosti iz točke 3. Obdobje podelitve </w:t>
      </w:r>
      <w:r w:rsidR="007D35C5" w:rsidRPr="003F0F17">
        <w:rPr>
          <w:rFonts w:ascii="Arial" w:hAnsi="Arial" w:cs="Arial"/>
          <w:b w:val="0"/>
          <w:bCs/>
          <w:sz w:val="22"/>
          <w:szCs w:val="22"/>
        </w:rPr>
        <w:t>koncesije</w:t>
      </w:r>
      <w:r w:rsidRPr="003F0F17">
        <w:rPr>
          <w:rFonts w:ascii="Arial" w:hAnsi="Arial" w:cs="Arial"/>
          <w:b w:val="0"/>
          <w:bCs/>
          <w:sz w:val="22"/>
          <w:szCs w:val="22"/>
        </w:rPr>
        <w:t xml:space="preserve"> se lahko podaljša na način in pod pogoji, določenimi z zakonom, ki ureja zdravstveno dejavnost.</w:t>
      </w:r>
      <w:r w:rsidRPr="00547891">
        <w:rPr>
          <w:rFonts w:ascii="Arial" w:hAnsi="Arial" w:cs="Arial"/>
          <w:b w:val="0"/>
          <w:bCs/>
          <w:sz w:val="22"/>
          <w:szCs w:val="22"/>
        </w:rPr>
        <w:t xml:space="preserve"> </w:t>
      </w:r>
    </w:p>
    <w:p w14:paraId="6CC0D3A2" w14:textId="77777777" w:rsidR="00AE0C53" w:rsidRPr="00547891" w:rsidRDefault="00AE0C53" w:rsidP="00AE0C53">
      <w:pPr>
        <w:pStyle w:val="Telobesedila"/>
        <w:ind w:left="1134" w:right="1134"/>
        <w:rPr>
          <w:rFonts w:ascii="Arial" w:hAnsi="Arial" w:cs="Arial"/>
          <w:b w:val="0"/>
          <w:bCs/>
          <w:sz w:val="22"/>
          <w:szCs w:val="22"/>
        </w:rPr>
      </w:pPr>
    </w:p>
    <w:p w14:paraId="7BBD8023" w14:textId="0C0ECB89" w:rsidR="00F051E3" w:rsidRPr="00547891" w:rsidRDefault="00F051E3" w:rsidP="00CA13CF">
      <w:pPr>
        <w:pStyle w:val="Telobesedila"/>
        <w:ind w:left="1134" w:right="1134"/>
        <w:rPr>
          <w:rFonts w:ascii="Arial" w:hAnsi="Arial" w:cs="Arial"/>
          <w:b w:val="0"/>
          <w:bCs/>
          <w:sz w:val="22"/>
          <w:szCs w:val="22"/>
        </w:rPr>
      </w:pPr>
      <w:proofErr w:type="spellStart"/>
      <w:r w:rsidRPr="00547891">
        <w:rPr>
          <w:rFonts w:ascii="Arial" w:hAnsi="Arial" w:cs="Arial"/>
          <w:b w:val="0"/>
          <w:bCs/>
          <w:sz w:val="22"/>
          <w:szCs w:val="22"/>
        </w:rPr>
        <w:t>Koncedent</w:t>
      </w:r>
      <w:proofErr w:type="spellEnd"/>
      <w:r w:rsidRPr="00547891">
        <w:rPr>
          <w:rFonts w:ascii="Arial" w:hAnsi="Arial" w:cs="Arial"/>
          <w:b w:val="0"/>
          <w:bCs/>
          <w:sz w:val="22"/>
          <w:szCs w:val="22"/>
        </w:rPr>
        <w:t xml:space="preserve"> ni dolžan koncesionarju zagotavljati nobenih sredstev za opravljanje javne zdravstvene službe. </w:t>
      </w:r>
    </w:p>
    <w:p w14:paraId="29370487" w14:textId="77777777" w:rsidR="00AE0C53" w:rsidRPr="00547891" w:rsidRDefault="00AE0C53" w:rsidP="00CA13CF">
      <w:pPr>
        <w:pStyle w:val="Telobesedila"/>
        <w:ind w:left="1134" w:right="1134"/>
        <w:rPr>
          <w:rFonts w:ascii="Arial" w:hAnsi="Arial" w:cs="Arial"/>
          <w:b w:val="0"/>
          <w:bCs/>
          <w:sz w:val="22"/>
          <w:szCs w:val="22"/>
        </w:rPr>
      </w:pPr>
    </w:p>
    <w:p w14:paraId="2FE9C104" w14:textId="0EB923D5" w:rsidR="00F051E3" w:rsidRPr="00547891" w:rsidRDefault="00F051E3" w:rsidP="00CA13CF">
      <w:pPr>
        <w:pStyle w:val="Telobesedila"/>
        <w:ind w:left="1134" w:right="1134"/>
        <w:rPr>
          <w:rFonts w:ascii="Arial" w:hAnsi="Arial" w:cs="Arial"/>
          <w:b w:val="0"/>
          <w:bCs/>
          <w:sz w:val="22"/>
          <w:szCs w:val="22"/>
        </w:rPr>
      </w:pPr>
      <w:r w:rsidRPr="003F0F17">
        <w:rPr>
          <w:rFonts w:ascii="Arial" w:hAnsi="Arial" w:cs="Arial"/>
          <w:b w:val="0"/>
          <w:bCs/>
          <w:sz w:val="22"/>
          <w:szCs w:val="22"/>
        </w:rPr>
        <w:t xml:space="preserve">Koncesionar je dolžan začeti opravljati koncesijsko dejavnost </w:t>
      </w:r>
      <w:r w:rsidR="00AE0C53" w:rsidRPr="003F0F17">
        <w:rPr>
          <w:rFonts w:ascii="Arial" w:hAnsi="Arial" w:cs="Arial"/>
          <w:b w:val="0"/>
          <w:bCs/>
          <w:sz w:val="22"/>
          <w:szCs w:val="22"/>
        </w:rPr>
        <w:t>naslednji dan po podpisu pogodbe</w:t>
      </w:r>
      <w:r w:rsidRPr="003F0F17">
        <w:rPr>
          <w:rFonts w:ascii="Arial" w:hAnsi="Arial" w:cs="Arial"/>
          <w:b w:val="0"/>
          <w:bCs/>
          <w:sz w:val="22"/>
          <w:szCs w:val="22"/>
        </w:rPr>
        <w:t xml:space="preserve"> z Zavodom za zdravstveno zavarovanje Slovenije, sicer se mu </w:t>
      </w:r>
      <w:r w:rsidR="007D35C5" w:rsidRPr="003F0F17">
        <w:rPr>
          <w:rFonts w:ascii="Arial" w:hAnsi="Arial" w:cs="Arial"/>
          <w:b w:val="0"/>
          <w:bCs/>
          <w:sz w:val="22"/>
          <w:szCs w:val="22"/>
        </w:rPr>
        <w:t>nadomestna koncesija</w:t>
      </w:r>
      <w:r w:rsidRPr="003F0F17">
        <w:rPr>
          <w:rFonts w:ascii="Arial" w:hAnsi="Arial" w:cs="Arial"/>
          <w:b w:val="0"/>
          <w:bCs/>
          <w:sz w:val="22"/>
          <w:szCs w:val="22"/>
        </w:rPr>
        <w:t xml:space="preserve"> odvzame z odločbo.</w:t>
      </w:r>
    </w:p>
    <w:p w14:paraId="5445C3CD" w14:textId="77777777" w:rsidR="00AE0C53" w:rsidRPr="00547891" w:rsidRDefault="00AE0C53" w:rsidP="00CA13CF">
      <w:pPr>
        <w:pStyle w:val="Telobesedila"/>
        <w:ind w:left="1134" w:right="1134"/>
        <w:rPr>
          <w:rFonts w:ascii="Arial" w:hAnsi="Arial" w:cs="Arial"/>
          <w:b w:val="0"/>
          <w:bCs/>
          <w:sz w:val="22"/>
          <w:szCs w:val="22"/>
        </w:rPr>
      </w:pPr>
    </w:p>
    <w:p w14:paraId="3DEB1779" w14:textId="77777777" w:rsidR="00AE0C53" w:rsidRPr="003F0F17" w:rsidRDefault="00AE0C53" w:rsidP="00AE0C53">
      <w:pPr>
        <w:pStyle w:val="Telobesedila"/>
        <w:ind w:left="1134" w:right="1134"/>
        <w:rPr>
          <w:rFonts w:ascii="Arial" w:hAnsi="Arial" w:cs="Arial"/>
          <w:sz w:val="22"/>
          <w:szCs w:val="22"/>
        </w:rPr>
      </w:pPr>
      <w:r w:rsidRPr="003F0F17">
        <w:rPr>
          <w:rFonts w:ascii="Arial" w:hAnsi="Arial" w:cs="Arial"/>
          <w:sz w:val="22"/>
          <w:szCs w:val="22"/>
        </w:rPr>
        <w:t xml:space="preserve">6. NAČIN DOSTOPA DO RAZPISNE DOKUMENTACIJE </w:t>
      </w:r>
      <w:bookmarkStart w:id="5" w:name="_bookmark6"/>
      <w:bookmarkEnd w:id="5"/>
    </w:p>
    <w:p w14:paraId="0D35BDC3" w14:textId="5DCE5819" w:rsidR="00F051E3" w:rsidRPr="00547891" w:rsidRDefault="00F051E3" w:rsidP="00AE0C53">
      <w:pPr>
        <w:pStyle w:val="Telobesedila"/>
        <w:ind w:left="1134" w:right="1134"/>
        <w:rPr>
          <w:rFonts w:ascii="Arial" w:hAnsi="Arial" w:cs="Arial"/>
          <w:b w:val="0"/>
          <w:bCs/>
          <w:sz w:val="22"/>
          <w:szCs w:val="22"/>
        </w:rPr>
      </w:pPr>
      <w:r w:rsidRPr="00547891">
        <w:rPr>
          <w:rFonts w:ascii="Arial" w:hAnsi="Arial" w:cs="Arial"/>
          <w:b w:val="0"/>
          <w:bCs/>
          <w:sz w:val="22"/>
          <w:szCs w:val="22"/>
        </w:rPr>
        <w:t xml:space="preserve">V skladu z določili ZZDej je razpisna dokumentacija dostopna na spletni strani občine </w:t>
      </w:r>
      <w:r w:rsidR="00BB3404" w:rsidRPr="00547891">
        <w:rPr>
          <w:rFonts w:ascii="Arial" w:hAnsi="Arial" w:cs="Arial"/>
          <w:b w:val="0"/>
          <w:bCs/>
          <w:sz w:val="22"/>
          <w:szCs w:val="22"/>
        </w:rPr>
        <w:t>Brežice</w:t>
      </w:r>
      <w:r w:rsidRPr="00547891">
        <w:rPr>
          <w:rFonts w:ascii="Arial" w:hAnsi="Arial" w:cs="Arial"/>
          <w:b w:val="0"/>
          <w:bCs/>
          <w:sz w:val="22"/>
          <w:szCs w:val="22"/>
        </w:rPr>
        <w:t xml:space="preserve"> (</w:t>
      </w:r>
      <w:hyperlink r:id="rId8" w:history="1">
        <w:r w:rsidR="00BB3404" w:rsidRPr="00547891">
          <w:rPr>
            <w:rStyle w:val="Hiperpovezava"/>
            <w:rFonts w:ascii="Arial" w:eastAsiaTheme="majorEastAsia" w:hAnsi="Arial" w:cs="Arial"/>
            <w:b w:val="0"/>
            <w:bCs/>
            <w:sz w:val="22"/>
            <w:szCs w:val="22"/>
          </w:rPr>
          <w:t>https://www.brezice.si/</w:t>
        </w:r>
      </w:hyperlink>
      <w:r w:rsidRPr="00547891">
        <w:rPr>
          <w:rFonts w:ascii="Arial" w:hAnsi="Arial" w:cs="Arial"/>
          <w:b w:val="0"/>
          <w:bCs/>
          <w:sz w:val="22"/>
          <w:szCs w:val="22"/>
        </w:rPr>
        <w:t>) in na portalu javnih naročil.</w:t>
      </w:r>
    </w:p>
    <w:p w14:paraId="769CF21F" w14:textId="77777777" w:rsidR="00AE0C53" w:rsidRPr="00547891" w:rsidRDefault="00AE0C53" w:rsidP="00AE0C53">
      <w:pPr>
        <w:pStyle w:val="Telobesedila"/>
        <w:ind w:left="1134" w:right="1134"/>
        <w:rPr>
          <w:rFonts w:ascii="Arial" w:hAnsi="Arial" w:cs="Arial"/>
          <w:b w:val="0"/>
          <w:bCs/>
          <w:sz w:val="22"/>
          <w:szCs w:val="22"/>
        </w:rPr>
      </w:pPr>
    </w:p>
    <w:p w14:paraId="4FE20487" w14:textId="77777777" w:rsidR="00AE0C53" w:rsidRPr="006A25D8" w:rsidRDefault="00AE0C53" w:rsidP="00AE0C53">
      <w:pPr>
        <w:pStyle w:val="Telobesedila"/>
        <w:ind w:left="1134" w:right="1134"/>
        <w:rPr>
          <w:rFonts w:ascii="Arial" w:hAnsi="Arial" w:cs="Arial"/>
          <w:sz w:val="22"/>
          <w:szCs w:val="22"/>
        </w:rPr>
      </w:pPr>
      <w:r w:rsidRPr="006A25D8">
        <w:rPr>
          <w:rFonts w:ascii="Arial" w:hAnsi="Arial" w:cs="Arial"/>
          <w:sz w:val="22"/>
          <w:szCs w:val="22"/>
        </w:rPr>
        <w:t xml:space="preserve">7. DOKAZILA O IZPOLNJEVANJU ZAKONSKIH IN DRUGIH POGOJEV </w:t>
      </w:r>
      <w:bookmarkStart w:id="6" w:name="_bookmark7"/>
      <w:bookmarkEnd w:id="6"/>
    </w:p>
    <w:p w14:paraId="4183F6C1" w14:textId="30C0BC12" w:rsidR="00AE0C53" w:rsidRPr="00547891" w:rsidRDefault="00F051E3" w:rsidP="00AE0C53">
      <w:pPr>
        <w:pStyle w:val="Telobesedila"/>
        <w:ind w:left="1134" w:right="1134"/>
        <w:rPr>
          <w:rFonts w:ascii="Arial" w:hAnsi="Arial" w:cs="Arial"/>
          <w:b w:val="0"/>
          <w:bCs/>
          <w:sz w:val="22"/>
          <w:szCs w:val="22"/>
        </w:rPr>
      </w:pPr>
      <w:r w:rsidRPr="00547891">
        <w:rPr>
          <w:rFonts w:ascii="Arial" w:hAnsi="Arial" w:cs="Arial"/>
          <w:b w:val="0"/>
          <w:bCs/>
          <w:sz w:val="22"/>
          <w:szCs w:val="22"/>
        </w:rPr>
        <w:t xml:space="preserve">Za izvajanje dejavnosti, ki je predmet javnega razpisa, mora ponudnik izpolnjevati zakonsko predpisane pogoje, ki jih določa 44.č člen ZZDej, in druge pogoje, ki jih določa </w:t>
      </w:r>
      <w:proofErr w:type="spellStart"/>
      <w:r w:rsidRPr="00547891">
        <w:rPr>
          <w:rFonts w:ascii="Arial" w:hAnsi="Arial" w:cs="Arial"/>
          <w:b w:val="0"/>
          <w:bCs/>
          <w:sz w:val="22"/>
          <w:szCs w:val="22"/>
        </w:rPr>
        <w:t>koncedent</w:t>
      </w:r>
      <w:proofErr w:type="spellEnd"/>
      <w:r w:rsidRPr="00547891">
        <w:rPr>
          <w:rFonts w:ascii="Arial" w:hAnsi="Arial" w:cs="Arial"/>
          <w:b w:val="0"/>
          <w:bCs/>
          <w:sz w:val="22"/>
          <w:szCs w:val="22"/>
        </w:rPr>
        <w:t>. Kot dokaz o izpolnjevanju zahtevanih pogojev ponudnik v ponudbi na javni razpis:</w:t>
      </w:r>
    </w:p>
    <w:p w14:paraId="6F629754" w14:textId="48489886" w:rsidR="00AE0C53" w:rsidRPr="00547891" w:rsidRDefault="00F051E3" w:rsidP="003F3247">
      <w:pPr>
        <w:pStyle w:val="Telobesedila"/>
        <w:numPr>
          <w:ilvl w:val="0"/>
          <w:numId w:val="7"/>
        </w:numPr>
        <w:ind w:right="1134"/>
        <w:rPr>
          <w:rFonts w:ascii="Arial" w:hAnsi="Arial" w:cs="Arial"/>
          <w:b w:val="0"/>
          <w:bCs/>
          <w:sz w:val="22"/>
          <w:szCs w:val="22"/>
        </w:rPr>
      </w:pPr>
      <w:r w:rsidRPr="00547891">
        <w:rPr>
          <w:rFonts w:ascii="Arial" w:hAnsi="Arial" w:cs="Arial"/>
          <w:b w:val="0"/>
          <w:bCs/>
          <w:sz w:val="22"/>
          <w:szCs w:val="22"/>
        </w:rPr>
        <w:t>predloži ustrezna dokazila v originalu ali fotokopiji oziroma tako, kot je v obrazcu zahtevano ali</w:t>
      </w:r>
    </w:p>
    <w:p w14:paraId="0752F421" w14:textId="77777777" w:rsidR="006A25D8" w:rsidRPr="006A25D8" w:rsidRDefault="00F051E3" w:rsidP="003F3247">
      <w:pPr>
        <w:pStyle w:val="Telobesedila"/>
        <w:numPr>
          <w:ilvl w:val="0"/>
          <w:numId w:val="7"/>
        </w:numPr>
        <w:ind w:right="1134"/>
        <w:rPr>
          <w:rFonts w:ascii="Arial" w:hAnsi="Arial" w:cs="Arial"/>
          <w:b w:val="0"/>
          <w:bCs/>
          <w:sz w:val="22"/>
          <w:szCs w:val="22"/>
        </w:rPr>
      </w:pPr>
      <w:r w:rsidRPr="006A25D8">
        <w:rPr>
          <w:rFonts w:ascii="Arial" w:hAnsi="Arial" w:cs="Arial"/>
          <w:b w:val="0"/>
          <w:bCs/>
          <w:sz w:val="22"/>
          <w:szCs w:val="22"/>
        </w:rPr>
        <w:lastRenderedPageBreak/>
        <w:t xml:space="preserve">v skladu z določili tretjega odstavka 44.c člena ZZDej za dokazila, ki jih </w:t>
      </w:r>
      <w:proofErr w:type="spellStart"/>
      <w:r w:rsidRPr="006A25D8">
        <w:rPr>
          <w:rFonts w:ascii="Arial" w:hAnsi="Arial" w:cs="Arial"/>
          <w:b w:val="0"/>
          <w:bCs/>
          <w:sz w:val="22"/>
          <w:szCs w:val="22"/>
        </w:rPr>
        <w:t>koncedent</w:t>
      </w:r>
      <w:proofErr w:type="spellEnd"/>
      <w:r w:rsidRPr="006A25D8">
        <w:rPr>
          <w:rFonts w:ascii="Arial" w:hAnsi="Arial" w:cs="Arial"/>
          <w:b w:val="0"/>
          <w:bCs/>
          <w:sz w:val="22"/>
          <w:szCs w:val="22"/>
        </w:rPr>
        <w:t xml:space="preserve"> lahko pridobi iz uradnih evidenc, poda pisno soglasje, da </w:t>
      </w:r>
      <w:proofErr w:type="spellStart"/>
      <w:r w:rsidRPr="006A25D8">
        <w:rPr>
          <w:rFonts w:ascii="Arial" w:hAnsi="Arial" w:cs="Arial"/>
          <w:b w:val="0"/>
          <w:bCs/>
          <w:sz w:val="22"/>
          <w:szCs w:val="22"/>
        </w:rPr>
        <w:t>koncedentu</w:t>
      </w:r>
      <w:proofErr w:type="spellEnd"/>
      <w:r w:rsidRPr="006A25D8">
        <w:rPr>
          <w:rFonts w:ascii="Arial" w:hAnsi="Arial" w:cs="Arial"/>
          <w:b w:val="0"/>
          <w:bCs/>
          <w:sz w:val="22"/>
          <w:szCs w:val="22"/>
        </w:rPr>
        <w:t xml:space="preserve"> dovoljuje pridobitev teh podatkov iz uradnih evidenc</w:t>
      </w:r>
      <w:r w:rsidR="00AE0C53" w:rsidRPr="006A25D8">
        <w:rPr>
          <w:rFonts w:ascii="Arial" w:hAnsi="Arial" w:cs="Arial"/>
          <w:b w:val="0"/>
          <w:bCs/>
          <w:sz w:val="22"/>
          <w:szCs w:val="22"/>
        </w:rPr>
        <w:t>.</w:t>
      </w:r>
    </w:p>
    <w:p w14:paraId="5D38D251" w14:textId="77777777" w:rsidR="006A25D8" w:rsidRDefault="006A25D8" w:rsidP="006A25D8">
      <w:pPr>
        <w:pStyle w:val="Telobesedila"/>
        <w:widowControl w:val="0"/>
        <w:tabs>
          <w:tab w:val="left" w:pos="1666"/>
        </w:tabs>
        <w:autoSpaceDE w:val="0"/>
        <w:autoSpaceDN w:val="0"/>
        <w:ind w:left="1134" w:right="1134"/>
        <w:rPr>
          <w:rFonts w:ascii="Arial" w:hAnsi="Arial" w:cs="Arial"/>
          <w:sz w:val="22"/>
          <w:szCs w:val="22"/>
        </w:rPr>
      </w:pPr>
    </w:p>
    <w:p w14:paraId="2E11913F" w14:textId="1CCC1B1C" w:rsidR="00AE0C53" w:rsidRPr="006A25D8" w:rsidRDefault="00AE0C53" w:rsidP="006A25D8">
      <w:pPr>
        <w:pStyle w:val="Telobesedila"/>
        <w:widowControl w:val="0"/>
        <w:tabs>
          <w:tab w:val="left" w:pos="1666"/>
        </w:tabs>
        <w:autoSpaceDE w:val="0"/>
        <w:autoSpaceDN w:val="0"/>
        <w:ind w:left="1134" w:right="1134"/>
        <w:rPr>
          <w:rFonts w:ascii="Arial" w:hAnsi="Arial" w:cs="Arial"/>
          <w:b w:val="0"/>
          <w:bCs/>
          <w:sz w:val="22"/>
          <w:szCs w:val="22"/>
        </w:rPr>
      </w:pPr>
      <w:r w:rsidRPr="006A25D8">
        <w:rPr>
          <w:rFonts w:ascii="Arial" w:hAnsi="Arial" w:cs="Arial"/>
          <w:b w:val="0"/>
          <w:bCs/>
          <w:sz w:val="22"/>
          <w:szCs w:val="22"/>
        </w:rPr>
        <w:t>Dokumentaciji</w:t>
      </w:r>
      <w:r w:rsidR="00F051E3" w:rsidRPr="006A25D8">
        <w:rPr>
          <w:rFonts w:ascii="Arial" w:hAnsi="Arial" w:cs="Arial"/>
          <w:b w:val="0"/>
          <w:bCs/>
          <w:sz w:val="22"/>
          <w:szCs w:val="22"/>
        </w:rPr>
        <w:t xml:space="preserve"> je potrebno predložiti:</w:t>
      </w:r>
    </w:p>
    <w:p w14:paraId="75362A4E" w14:textId="7DFD381D" w:rsidR="00AE0C53" w:rsidRPr="00547891" w:rsidRDefault="00CA63C9" w:rsidP="003F3247">
      <w:pPr>
        <w:pStyle w:val="Telobesedila"/>
        <w:numPr>
          <w:ilvl w:val="0"/>
          <w:numId w:val="8"/>
        </w:numPr>
        <w:ind w:left="1494" w:right="1134"/>
        <w:rPr>
          <w:rFonts w:ascii="Arial" w:hAnsi="Arial" w:cs="Arial"/>
          <w:b w:val="0"/>
          <w:bCs/>
          <w:sz w:val="22"/>
          <w:szCs w:val="22"/>
        </w:rPr>
      </w:pPr>
      <w:r w:rsidRPr="00547891">
        <w:rPr>
          <w:rFonts w:ascii="Arial" w:hAnsi="Arial" w:cs="Arial"/>
          <w:b w:val="0"/>
          <w:bCs/>
          <w:sz w:val="22"/>
          <w:szCs w:val="22"/>
        </w:rPr>
        <w:t xml:space="preserve">Dovoljenje </w:t>
      </w:r>
      <w:r w:rsidR="00F051E3" w:rsidRPr="00547891">
        <w:rPr>
          <w:rFonts w:ascii="Arial" w:hAnsi="Arial" w:cs="Arial"/>
          <w:b w:val="0"/>
          <w:bCs/>
          <w:sz w:val="22"/>
          <w:szCs w:val="22"/>
        </w:rPr>
        <w:t>za opravljanje zdravstvene dejavnosti;</w:t>
      </w:r>
    </w:p>
    <w:p w14:paraId="1AD5845F" w14:textId="184B25B2" w:rsidR="00AE0C53" w:rsidRPr="00547891" w:rsidRDefault="00CA63C9" w:rsidP="003F3247">
      <w:pPr>
        <w:pStyle w:val="Telobesedila"/>
        <w:numPr>
          <w:ilvl w:val="0"/>
          <w:numId w:val="8"/>
        </w:numPr>
        <w:ind w:left="1494" w:right="1134"/>
        <w:rPr>
          <w:rFonts w:ascii="Arial" w:hAnsi="Arial" w:cs="Arial"/>
          <w:b w:val="0"/>
          <w:bCs/>
          <w:sz w:val="22"/>
          <w:szCs w:val="22"/>
        </w:rPr>
      </w:pPr>
      <w:r w:rsidRPr="00547891">
        <w:rPr>
          <w:rFonts w:ascii="Arial" w:hAnsi="Arial" w:cs="Arial"/>
          <w:b w:val="0"/>
          <w:bCs/>
          <w:sz w:val="22"/>
          <w:szCs w:val="22"/>
        </w:rPr>
        <w:t>Potrdilo</w:t>
      </w:r>
      <w:r w:rsidR="00F051E3" w:rsidRPr="00547891">
        <w:rPr>
          <w:rFonts w:ascii="Arial" w:hAnsi="Arial" w:cs="Arial"/>
          <w:b w:val="0"/>
          <w:bCs/>
          <w:sz w:val="22"/>
          <w:szCs w:val="22"/>
        </w:rPr>
        <w:t>, da ponudnik ni v postopkih pred organi pristojne zbornice ali strokovnega združenja zaradi kršitev v zvezi z opravljanjem</w:t>
      </w:r>
      <w:r w:rsidR="00F051E3" w:rsidRPr="00547891">
        <w:rPr>
          <w:rFonts w:ascii="Arial" w:hAnsi="Arial" w:cs="Arial"/>
          <w:b w:val="0"/>
          <w:bCs/>
          <w:spacing w:val="-7"/>
          <w:sz w:val="22"/>
          <w:szCs w:val="22"/>
        </w:rPr>
        <w:t xml:space="preserve"> </w:t>
      </w:r>
      <w:r w:rsidR="00F051E3" w:rsidRPr="00547891">
        <w:rPr>
          <w:rFonts w:ascii="Arial" w:hAnsi="Arial" w:cs="Arial"/>
          <w:b w:val="0"/>
          <w:bCs/>
          <w:sz w:val="22"/>
          <w:szCs w:val="22"/>
        </w:rPr>
        <w:t>poklica;</w:t>
      </w:r>
    </w:p>
    <w:p w14:paraId="62D557B3" w14:textId="6476845D" w:rsidR="00AE0C53" w:rsidRPr="00547891" w:rsidRDefault="00CA63C9" w:rsidP="003F3247">
      <w:pPr>
        <w:pStyle w:val="Telobesedila"/>
        <w:numPr>
          <w:ilvl w:val="0"/>
          <w:numId w:val="8"/>
        </w:numPr>
        <w:ind w:left="1494" w:right="1134"/>
        <w:rPr>
          <w:rFonts w:ascii="Arial" w:hAnsi="Arial" w:cs="Arial"/>
          <w:b w:val="0"/>
          <w:bCs/>
          <w:sz w:val="22"/>
          <w:szCs w:val="22"/>
        </w:rPr>
      </w:pPr>
      <w:r w:rsidRPr="00547891">
        <w:rPr>
          <w:rFonts w:ascii="Arial" w:hAnsi="Arial" w:cs="Arial"/>
          <w:b w:val="0"/>
          <w:bCs/>
          <w:sz w:val="22"/>
          <w:szCs w:val="22"/>
        </w:rPr>
        <w:t xml:space="preserve">Izjavo </w:t>
      </w:r>
      <w:r w:rsidR="00F051E3" w:rsidRPr="00547891">
        <w:rPr>
          <w:rFonts w:ascii="Arial" w:hAnsi="Arial" w:cs="Arial"/>
          <w:b w:val="0"/>
          <w:bCs/>
          <w:sz w:val="22"/>
          <w:szCs w:val="22"/>
        </w:rPr>
        <w:t>o zaposlitvi odgovornega nosilca zdravstvene dejavnosti za vrsto zdravstvene dejavnosti, za katero ponudnik kandidira (razen za zasebne zdravstvene delavce in samostojne podjetnike, ki so sami odgovorni nosilci koncesijske dejavnosti);</w:t>
      </w:r>
    </w:p>
    <w:p w14:paraId="1D046853" w14:textId="6E979E0A" w:rsidR="00AE0C53" w:rsidRPr="00547891" w:rsidRDefault="00E0791E" w:rsidP="003F3247">
      <w:pPr>
        <w:pStyle w:val="Telobesedila"/>
        <w:numPr>
          <w:ilvl w:val="0"/>
          <w:numId w:val="8"/>
        </w:numPr>
        <w:ind w:left="1494" w:right="1134"/>
        <w:rPr>
          <w:rFonts w:ascii="Arial" w:hAnsi="Arial" w:cs="Arial"/>
          <w:b w:val="0"/>
          <w:bCs/>
          <w:sz w:val="22"/>
          <w:szCs w:val="22"/>
        </w:rPr>
      </w:pPr>
      <w:r w:rsidRPr="00547891">
        <w:rPr>
          <w:rFonts w:ascii="Arial" w:hAnsi="Arial" w:cs="Arial"/>
          <w:b w:val="0"/>
          <w:bCs/>
          <w:sz w:val="22"/>
          <w:szCs w:val="22"/>
        </w:rPr>
        <w:t xml:space="preserve">Izjavo </w:t>
      </w:r>
      <w:r w:rsidR="00F051E3" w:rsidRPr="00547891">
        <w:rPr>
          <w:rFonts w:ascii="Arial" w:hAnsi="Arial" w:cs="Arial"/>
          <w:b w:val="0"/>
          <w:bCs/>
          <w:sz w:val="22"/>
          <w:szCs w:val="22"/>
        </w:rPr>
        <w:t xml:space="preserve">o zaposlitvi ali na drugi zakoniti podlagi zagotovljeno ustrezno število usposobljenih zdravstvenih delavcev in zdravstvenih sodelavcev, ki izpolnjujejo pogoje iz ZZDej ali zakona, ki ureja zdravniško službo, in ki bodo opravljali zdravstvene storitve, ki so predmet </w:t>
      </w:r>
      <w:r w:rsidR="007D35C5" w:rsidRPr="00547891">
        <w:rPr>
          <w:rFonts w:ascii="Arial" w:hAnsi="Arial" w:cs="Arial"/>
          <w:b w:val="0"/>
          <w:bCs/>
          <w:sz w:val="22"/>
          <w:szCs w:val="22"/>
        </w:rPr>
        <w:t>nadomestne koncesije</w:t>
      </w:r>
      <w:r w:rsidR="00F051E3" w:rsidRPr="00547891">
        <w:rPr>
          <w:rFonts w:ascii="Arial" w:hAnsi="Arial" w:cs="Arial"/>
          <w:b w:val="0"/>
          <w:bCs/>
          <w:sz w:val="22"/>
          <w:szCs w:val="22"/>
        </w:rPr>
        <w:t>;</w:t>
      </w:r>
    </w:p>
    <w:p w14:paraId="6616AE33" w14:textId="4D61A31B" w:rsidR="00AE0C53" w:rsidRPr="00547891" w:rsidRDefault="00E0791E" w:rsidP="003F3247">
      <w:pPr>
        <w:pStyle w:val="Telobesedila"/>
        <w:numPr>
          <w:ilvl w:val="0"/>
          <w:numId w:val="8"/>
        </w:numPr>
        <w:ind w:left="1494" w:right="1134"/>
        <w:rPr>
          <w:rFonts w:ascii="Arial" w:hAnsi="Arial" w:cs="Arial"/>
          <w:b w:val="0"/>
          <w:bCs/>
          <w:sz w:val="22"/>
          <w:szCs w:val="22"/>
        </w:rPr>
      </w:pPr>
      <w:r w:rsidRPr="00547891">
        <w:rPr>
          <w:rFonts w:ascii="Arial" w:hAnsi="Arial" w:cs="Arial"/>
          <w:b w:val="0"/>
          <w:bCs/>
          <w:sz w:val="22"/>
          <w:szCs w:val="22"/>
        </w:rPr>
        <w:t xml:space="preserve">Izjavo </w:t>
      </w:r>
      <w:r w:rsidR="00F051E3" w:rsidRPr="00547891">
        <w:rPr>
          <w:rFonts w:ascii="Arial" w:hAnsi="Arial" w:cs="Arial"/>
          <w:b w:val="0"/>
          <w:bCs/>
          <w:sz w:val="22"/>
          <w:szCs w:val="22"/>
        </w:rPr>
        <w:t xml:space="preserve">o sklenitvi pogodbe z javnim zdravstvenim zavodom, Zdravstvenim domom </w:t>
      </w:r>
      <w:r w:rsidR="00BB3404" w:rsidRPr="00547891">
        <w:rPr>
          <w:rFonts w:ascii="Arial" w:hAnsi="Arial" w:cs="Arial"/>
          <w:b w:val="0"/>
          <w:bCs/>
          <w:sz w:val="22"/>
          <w:szCs w:val="22"/>
        </w:rPr>
        <w:t>Brežice</w:t>
      </w:r>
      <w:r w:rsidR="00F051E3" w:rsidRPr="00547891">
        <w:rPr>
          <w:rFonts w:ascii="Arial" w:hAnsi="Arial" w:cs="Arial"/>
          <w:b w:val="0"/>
          <w:bCs/>
          <w:sz w:val="22"/>
          <w:szCs w:val="22"/>
        </w:rPr>
        <w:t>, o obsegu in vrstah sodelovanja za potrebe izvajanja neprekinjenega zdravstvenega</w:t>
      </w:r>
      <w:r w:rsidR="00F051E3" w:rsidRPr="00547891">
        <w:rPr>
          <w:rFonts w:ascii="Arial" w:hAnsi="Arial" w:cs="Arial"/>
          <w:b w:val="0"/>
          <w:bCs/>
          <w:spacing w:val="1"/>
          <w:sz w:val="22"/>
          <w:szCs w:val="22"/>
        </w:rPr>
        <w:t xml:space="preserve"> </w:t>
      </w:r>
      <w:r w:rsidR="00F051E3" w:rsidRPr="00547891">
        <w:rPr>
          <w:rFonts w:ascii="Arial" w:hAnsi="Arial" w:cs="Arial"/>
          <w:b w:val="0"/>
          <w:bCs/>
          <w:sz w:val="22"/>
          <w:szCs w:val="22"/>
        </w:rPr>
        <w:t>varstva;</w:t>
      </w:r>
    </w:p>
    <w:p w14:paraId="70A9EBEF" w14:textId="3CE69F30" w:rsidR="00AE0C53" w:rsidRPr="00547891" w:rsidRDefault="00E0791E" w:rsidP="003F3247">
      <w:pPr>
        <w:pStyle w:val="Telobesedila"/>
        <w:numPr>
          <w:ilvl w:val="0"/>
          <w:numId w:val="8"/>
        </w:numPr>
        <w:ind w:left="1494" w:right="1134"/>
        <w:rPr>
          <w:rFonts w:ascii="Arial" w:hAnsi="Arial" w:cs="Arial"/>
          <w:b w:val="0"/>
          <w:bCs/>
          <w:sz w:val="22"/>
          <w:szCs w:val="22"/>
        </w:rPr>
      </w:pPr>
      <w:r w:rsidRPr="00547891">
        <w:rPr>
          <w:rFonts w:ascii="Arial" w:hAnsi="Arial" w:cs="Arial"/>
          <w:b w:val="0"/>
          <w:bCs/>
          <w:sz w:val="22"/>
          <w:szCs w:val="22"/>
        </w:rPr>
        <w:t xml:space="preserve">Izjavo </w:t>
      </w:r>
      <w:r w:rsidR="00F051E3" w:rsidRPr="00547891">
        <w:rPr>
          <w:rFonts w:ascii="Arial" w:hAnsi="Arial" w:cs="Arial"/>
          <w:b w:val="0"/>
          <w:bCs/>
          <w:sz w:val="22"/>
          <w:szCs w:val="22"/>
        </w:rPr>
        <w:t>o urejenem zavarovanju odgovornosti za zdravnike v skladu z zakonom, ki ureja zdravniško</w:t>
      </w:r>
      <w:r w:rsidR="00F051E3" w:rsidRPr="00547891">
        <w:rPr>
          <w:rFonts w:ascii="Arial" w:hAnsi="Arial" w:cs="Arial"/>
          <w:b w:val="0"/>
          <w:bCs/>
          <w:spacing w:val="-1"/>
          <w:sz w:val="22"/>
          <w:szCs w:val="22"/>
        </w:rPr>
        <w:t xml:space="preserve"> </w:t>
      </w:r>
      <w:r w:rsidR="00F051E3" w:rsidRPr="00547891">
        <w:rPr>
          <w:rFonts w:ascii="Arial" w:hAnsi="Arial" w:cs="Arial"/>
          <w:b w:val="0"/>
          <w:bCs/>
          <w:sz w:val="22"/>
          <w:szCs w:val="22"/>
        </w:rPr>
        <w:t>službo;</w:t>
      </w:r>
    </w:p>
    <w:p w14:paraId="537FB236" w14:textId="5D49EADF" w:rsidR="00AE0C53" w:rsidRPr="00547891" w:rsidRDefault="00E0791E" w:rsidP="003F3247">
      <w:pPr>
        <w:pStyle w:val="Telobesedila"/>
        <w:numPr>
          <w:ilvl w:val="0"/>
          <w:numId w:val="8"/>
        </w:numPr>
        <w:ind w:left="1494" w:right="1134"/>
        <w:rPr>
          <w:rFonts w:ascii="Arial" w:hAnsi="Arial" w:cs="Arial"/>
          <w:b w:val="0"/>
          <w:bCs/>
          <w:sz w:val="22"/>
          <w:szCs w:val="22"/>
        </w:rPr>
      </w:pPr>
      <w:r w:rsidRPr="00547891">
        <w:rPr>
          <w:rFonts w:ascii="Arial" w:hAnsi="Arial" w:cs="Arial"/>
          <w:b w:val="0"/>
          <w:bCs/>
          <w:sz w:val="22"/>
          <w:szCs w:val="22"/>
        </w:rPr>
        <w:t>Izjavo</w:t>
      </w:r>
      <w:r w:rsidR="00F051E3" w:rsidRPr="00547891">
        <w:rPr>
          <w:rFonts w:ascii="Arial" w:hAnsi="Arial" w:cs="Arial"/>
          <w:b w:val="0"/>
          <w:bCs/>
          <w:sz w:val="22"/>
          <w:szCs w:val="22"/>
        </w:rPr>
        <w:t xml:space="preserve">, da ponudniku v zadnjih petih letih </w:t>
      </w:r>
      <w:r w:rsidR="007D35C5" w:rsidRPr="00547891">
        <w:rPr>
          <w:rFonts w:ascii="Arial" w:hAnsi="Arial" w:cs="Arial"/>
          <w:b w:val="0"/>
          <w:bCs/>
          <w:sz w:val="22"/>
          <w:szCs w:val="22"/>
        </w:rPr>
        <w:t>nadomestna koncesija</w:t>
      </w:r>
      <w:r w:rsidR="00F051E3" w:rsidRPr="00547891">
        <w:rPr>
          <w:rFonts w:ascii="Arial" w:hAnsi="Arial" w:cs="Arial"/>
          <w:b w:val="0"/>
          <w:bCs/>
          <w:sz w:val="22"/>
          <w:szCs w:val="22"/>
        </w:rPr>
        <w:t xml:space="preserve"> ni bila odvzeta iz razlogov iz 44.j člena ZZDej;</w:t>
      </w:r>
    </w:p>
    <w:p w14:paraId="511AC102" w14:textId="38566BA2" w:rsidR="00AE0C53" w:rsidRPr="00547891" w:rsidRDefault="00E0791E" w:rsidP="003F3247">
      <w:pPr>
        <w:pStyle w:val="Telobesedila"/>
        <w:numPr>
          <w:ilvl w:val="0"/>
          <w:numId w:val="8"/>
        </w:numPr>
        <w:ind w:left="1494" w:right="1134"/>
        <w:rPr>
          <w:rFonts w:ascii="Arial" w:hAnsi="Arial" w:cs="Arial"/>
          <w:b w:val="0"/>
          <w:bCs/>
          <w:sz w:val="22"/>
          <w:szCs w:val="22"/>
        </w:rPr>
      </w:pPr>
      <w:r w:rsidRPr="00547891">
        <w:rPr>
          <w:rFonts w:ascii="Arial" w:hAnsi="Arial" w:cs="Arial"/>
          <w:b w:val="0"/>
          <w:bCs/>
          <w:sz w:val="22"/>
          <w:szCs w:val="22"/>
        </w:rPr>
        <w:t>Izjavo</w:t>
      </w:r>
      <w:r w:rsidR="00F051E3" w:rsidRPr="00547891">
        <w:rPr>
          <w:rFonts w:ascii="Arial" w:hAnsi="Arial" w:cs="Arial"/>
          <w:b w:val="0"/>
          <w:bCs/>
          <w:sz w:val="22"/>
          <w:szCs w:val="22"/>
        </w:rPr>
        <w:t>, da pri ponudniku ne obstajajo izključitveni razlogi, ki veljajo za ponudnike v postopkih oddaje javnih naročil po 75. členu Zakona o javnem naročanju</w:t>
      </w:r>
      <w:r w:rsidR="00F051E3" w:rsidRPr="00547891">
        <w:rPr>
          <w:rFonts w:ascii="Arial" w:hAnsi="Arial" w:cs="Arial"/>
          <w:b w:val="0"/>
          <w:bCs/>
          <w:spacing w:val="-14"/>
          <w:sz w:val="22"/>
          <w:szCs w:val="22"/>
        </w:rPr>
        <w:t xml:space="preserve"> </w:t>
      </w:r>
      <w:r w:rsidR="00F051E3" w:rsidRPr="00547891">
        <w:rPr>
          <w:rFonts w:ascii="Arial" w:hAnsi="Arial" w:cs="Arial"/>
          <w:b w:val="0"/>
          <w:bCs/>
          <w:sz w:val="22"/>
          <w:szCs w:val="22"/>
        </w:rPr>
        <w:t>(ZJN-3);</w:t>
      </w:r>
    </w:p>
    <w:p w14:paraId="2FA3BE13" w14:textId="5D481FA9" w:rsidR="00AE0C53" w:rsidRPr="00547891" w:rsidRDefault="00E0791E" w:rsidP="003F3247">
      <w:pPr>
        <w:pStyle w:val="Telobesedila"/>
        <w:numPr>
          <w:ilvl w:val="0"/>
          <w:numId w:val="8"/>
        </w:numPr>
        <w:ind w:left="1494" w:right="1134"/>
        <w:rPr>
          <w:rFonts w:ascii="Arial" w:hAnsi="Arial" w:cs="Arial"/>
          <w:b w:val="0"/>
          <w:bCs/>
          <w:sz w:val="22"/>
          <w:szCs w:val="22"/>
        </w:rPr>
      </w:pPr>
      <w:r w:rsidRPr="00547891">
        <w:rPr>
          <w:rFonts w:ascii="Arial" w:hAnsi="Arial" w:cs="Arial"/>
          <w:b w:val="0"/>
          <w:bCs/>
          <w:sz w:val="22"/>
          <w:szCs w:val="22"/>
        </w:rPr>
        <w:t>Izjavo</w:t>
      </w:r>
      <w:r w:rsidR="00F051E3" w:rsidRPr="00547891">
        <w:rPr>
          <w:rFonts w:ascii="Arial" w:hAnsi="Arial" w:cs="Arial"/>
          <w:b w:val="0"/>
          <w:bCs/>
          <w:sz w:val="22"/>
          <w:szCs w:val="22"/>
        </w:rPr>
        <w:t xml:space="preserve">, da bo ponudnik v primeru podelitve </w:t>
      </w:r>
      <w:r w:rsidR="007D35C5" w:rsidRPr="00547891">
        <w:rPr>
          <w:rFonts w:ascii="Arial" w:hAnsi="Arial" w:cs="Arial"/>
          <w:b w:val="0"/>
          <w:bCs/>
          <w:sz w:val="22"/>
          <w:szCs w:val="22"/>
        </w:rPr>
        <w:t>nadomestne koncesije</w:t>
      </w:r>
      <w:r w:rsidR="00F051E3" w:rsidRPr="00547891">
        <w:rPr>
          <w:rFonts w:ascii="Arial" w:hAnsi="Arial" w:cs="Arial"/>
          <w:b w:val="0"/>
          <w:bCs/>
          <w:sz w:val="22"/>
          <w:szCs w:val="22"/>
        </w:rPr>
        <w:t xml:space="preserve"> na tem javnem razpisu od skupnega števila ur </w:t>
      </w:r>
      <w:proofErr w:type="spellStart"/>
      <w:r w:rsidR="00F051E3" w:rsidRPr="00547891">
        <w:rPr>
          <w:rFonts w:ascii="Arial" w:hAnsi="Arial" w:cs="Arial"/>
          <w:b w:val="0"/>
          <w:bCs/>
          <w:sz w:val="22"/>
          <w:szCs w:val="22"/>
        </w:rPr>
        <w:t>ordinacijskega</w:t>
      </w:r>
      <w:proofErr w:type="spellEnd"/>
      <w:r w:rsidR="00F051E3" w:rsidRPr="00547891">
        <w:rPr>
          <w:rFonts w:ascii="Arial" w:hAnsi="Arial" w:cs="Arial"/>
          <w:b w:val="0"/>
          <w:bCs/>
          <w:sz w:val="22"/>
          <w:szCs w:val="22"/>
        </w:rPr>
        <w:t xml:space="preserve"> časa zagotovil </w:t>
      </w:r>
      <w:proofErr w:type="spellStart"/>
      <w:r w:rsidR="00F051E3" w:rsidRPr="00547891">
        <w:rPr>
          <w:rFonts w:ascii="Arial" w:hAnsi="Arial" w:cs="Arial"/>
          <w:b w:val="0"/>
          <w:bCs/>
          <w:sz w:val="22"/>
          <w:szCs w:val="22"/>
        </w:rPr>
        <w:t>ordinacijski</w:t>
      </w:r>
      <w:proofErr w:type="spellEnd"/>
      <w:r w:rsidR="00F051E3" w:rsidRPr="00547891">
        <w:rPr>
          <w:rFonts w:ascii="Arial" w:hAnsi="Arial" w:cs="Arial"/>
          <w:b w:val="0"/>
          <w:bCs/>
          <w:sz w:val="22"/>
          <w:szCs w:val="22"/>
        </w:rPr>
        <w:t xml:space="preserve"> čas izvajanja zdravstvene dejavnosti popoldne, od 16. ure dalje, najmanj v obsegu ene</w:t>
      </w:r>
      <w:r w:rsidR="00F051E3" w:rsidRPr="00547891">
        <w:rPr>
          <w:rFonts w:ascii="Arial" w:hAnsi="Arial" w:cs="Arial"/>
          <w:b w:val="0"/>
          <w:bCs/>
          <w:spacing w:val="-3"/>
          <w:sz w:val="22"/>
          <w:szCs w:val="22"/>
        </w:rPr>
        <w:t xml:space="preserve"> </w:t>
      </w:r>
      <w:r w:rsidR="00F051E3" w:rsidRPr="00547891">
        <w:rPr>
          <w:rFonts w:ascii="Arial" w:hAnsi="Arial" w:cs="Arial"/>
          <w:b w:val="0"/>
          <w:bCs/>
          <w:sz w:val="22"/>
          <w:szCs w:val="22"/>
        </w:rPr>
        <w:t>petine</w:t>
      </w:r>
      <w:r w:rsidR="008B53D0" w:rsidRPr="00547891">
        <w:rPr>
          <w:rFonts w:ascii="Arial" w:hAnsi="Arial" w:cs="Arial"/>
          <w:b w:val="0"/>
          <w:bCs/>
          <w:sz w:val="22"/>
          <w:szCs w:val="22"/>
        </w:rPr>
        <w:t>;</w:t>
      </w:r>
    </w:p>
    <w:p w14:paraId="6B231BE3" w14:textId="0293558A" w:rsidR="005606C7" w:rsidRPr="00547891" w:rsidRDefault="00E0791E" w:rsidP="003F3247">
      <w:pPr>
        <w:pStyle w:val="Telobesedila"/>
        <w:numPr>
          <w:ilvl w:val="0"/>
          <w:numId w:val="8"/>
        </w:numPr>
        <w:ind w:left="1494" w:right="1134"/>
        <w:rPr>
          <w:rFonts w:ascii="Arial" w:hAnsi="Arial" w:cs="Arial"/>
          <w:b w:val="0"/>
          <w:bCs/>
          <w:sz w:val="22"/>
          <w:szCs w:val="22"/>
        </w:rPr>
      </w:pPr>
      <w:r w:rsidRPr="00547891">
        <w:rPr>
          <w:rFonts w:ascii="Arial" w:hAnsi="Arial" w:cs="Arial"/>
          <w:b w:val="0"/>
          <w:bCs/>
          <w:sz w:val="22"/>
          <w:szCs w:val="22"/>
        </w:rPr>
        <w:t xml:space="preserve">Izjavo </w:t>
      </w:r>
      <w:r w:rsidR="00B253F6" w:rsidRPr="00547891">
        <w:rPr>
          <w:rFonts w:ascii="Arial" w:hAnsi="Arial" w:cs="Arial"/>
          <w:b w:val="0"/>
          <w:bCs/>
          <w:sz w:val="22"/>
          <w:szCs w:val="22"/>
        </w:rPr>
        <w:t xml:space="preserve">o prevzemu vseh tistih zavarovanih oseb ZZZS, ki so bili v zdravstveni obravnavi pri predhodnem nosilcu </w:t>
      </w:r>
      <w:r w:rsidR="007D35C5" w:rsidRPr="00547891">
        <w:rPr>
          <w:rFonts w:ascii="Arial" w:hAnsi="Arial" w:cs="Arial"/>
          <w:b w:val="0"/>
          <w:bCs/>
          <w:sz w:val="22"/>
          <w:szCs w:val="22"/>
        </w:rPr>
        <w:t>nadomestne koncesije</w:t>
      </w:r>
      <w:r w:rsidR="00B253F6" w:rsidRPr="00547891">
        <w:rPr>
          <w:rFonts w:ascii="Arial" w:hAnsi="Arial" w:cs="Arial"/>
          <w:b w:val="0"/>
          <w:bCs/>
          <w:sz w:val="22"/>
          <w:szCs w:val="22"/>
        </w:rPr>
        <w:t>, v</w:t>
      </w:r>
      <w:r w:rsidR="00AE0C53" w:rsidRPr="00547891">
        <w:rPr>
          <w:rFonts w:ascii="Arial" w:hAnsi="Arial" w:cs="Arial"/>
          <w:b w:val="0"/>
          <w:bCs/>
          <w:sz w:val="22"/>
          <w:szCs w:val="22"/>
        </w:rPr>
        <w:t xml:space="preserve"> </w:t>
      </w:r>
      <w:r w:rsidR="00B253F6" w:rsidRPr="00547891">
        <w:rPr>
          <w:rFonts w:ascii="Arial" w:hAnsi="Arial" w:cs="Arial"/>
          <w:b w:val="0"/>
          <w:bCs/>
          <w:sz w:val="22"/>
          <w:szCs w:val="22"/>
        </w:rPr>
        <w:t xml:space="preserve">kolikor </w:t>
      </w:r>
      <w:r w:rsidR="00AE0C53" w:rsidRPr="00547891">
        <w:rPr>
          <w:rFonts w:ascii="Arial" w:hAnsi="Arial" w:cs="Arial"/>
          <w:b w:val="0"/>
          <w:bCs/>
          <w:sz w:val="22"/>
          <w:szCs w:val="22"/>
        </w:rPr>
        <w:t>se bodo za to opredelili</w:t>
      </w:r>
      <w:r w:rsidRPr="00547891">
        <w:rPr>
          <w:rFonts w:ascii="Arial" w:hAnsi="Arial" w:cs="Arial"/>
          <w:b w:val="0"/>
          <w:bCs/>
          <w:sz w:val="22"/>
          <w:szCs w:val="22"/>
        </w:rPr>
        <w:t>.</w:t>
      </w:r>
    </w:p>
    <w:p w14:paraId="70FC4A32" w14:textId="77777777" w:rsidR="00AE0C53" w:rsidRPr="00547891" w:rsidRDefault="00AE0C53" w:rsidP="008568DE">
      <w:pPr>
        <w:pStyle w:val="Telobesedila"/>
        <w:ind w:left="1494" w:right="1134"/>
        <w:rPr>
          <w:rFonts w:ascii="Arial" w:hAnsi="Arial" w:cs="Arial"/>
          <w:b w:val="0"/>
          <w:bCs/>
          <w:sz w:val="22"/>
          <w:szCs w:val="22"/>
        </w:rPr>
      </w:pPr>
    </w:p>
    <w:p w14:paraId="5E4FDC91" w14:textId="17F8607D" w:rsidR="00AE0C53" w:rsidRPr="006A25D8" w:rsidRDefault="00AE0C53" w:rsidP="0086446E">
      <w:pPr>
        <w:pStyle w:val="Telobesedila"/>
        <w:ind w:left="1134" w:right="1134"/>
        <w:rPr>
          <w:rFonts w:ascii="Arial" w:hAnsi="Arial" w:cs="Arial"/>
          <w:sz w:val="22"/>
          <w:szCs w:val="22"/>
        </w:rPr>
      </w:pPr>
      <w:r w:rsidRPr="006A25D8">
        <w:rPr>
          <w:rFonts w:ascii="Arial" w:hAnsi="Arial" w:cs="Arial"/>
          <w:sz w:val="22"/>
          <w:szCs w:val="22"/>
        </w:rPr>
        <w:t xml:space="preserve">8. MERILA ZA IZBIRO KONCESIONARJA ZA IZVAJANJE NADOMESTNE KONCESIJSKE DEJAVNOSTI </w:t>
      </w:r>
    </w:p>
    <w:p w14:paraId="581B27DE" w14:textId="77777777" w:rsidR="0086446E" w:rsidRPr="00547891" w:rsidRDefault="0086446E" w:rsidP="0086446E">
      <w:pPr>
        <w:pStyle w:val="Telobesedila"/>
        <w:spacing w:before="3"/>
        <w:ind w:left="1134" w:right="1134"/>
        <w:rPr>
          <w:rFonts w:ascii="Arial" w:eastAsiaTheme="minorHAnsi" w:hAnsi="Arial" w:cs="Arial"/>
          <w:b w:val="0"/>
          <w:sz w:val="22"/>
          <w:szCs w:val="22"/>
          <w:lang w:eastAsia="en-US"/>
        </w:rPr>
      </w:pPr>
      <w:r w:rsidRPr="00547891">
        <w:rPr>
          <w:rFonts w:ascii="Arial" w:eastAsiaTheme="minorHAnsi" w:hAnsi="Arial" w:cs="Arial"/>
          <w:b w:val="0"/>
          <w:sz w:val="22"/>
          <w:szCs w:val="22"/>
          <w:lang w:eastAsia="en-US"/>
        </w:rPr>
        <w:t>Merila za izbiro koncesionarja določa 44.d člen ZZDej. Ponudbe ponudnikov bodo ocenjene v skladu z naslednjimi merili:</w:t>
      </w:r>
    </w:p>
    <w:p w14:paraId="60632F51" w14:textId="77777777" w:rsidR="0086446E" w:rsidRPr="00547891" w:rsidRDefault="0086446E" w:rsidP="0086446E">
      <w:pPr>
        <w:pStyle w:val="Telobesedila"/>
        <w:ind w:left="1134" w:right="1134"/>
        <w:rPr>
          <w:rFonts w:ascii="Arial" w:hAnsi="Arial" w:cs="Arial"/>
          <w:b w:val="0"/>
          <w:bCs/>
          <w:sz w:val="22"/>
          <w:szCs w:val="22"/>
        </w:rPr>
      </w:pP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5795"/>
        <w:gridCol w:w="1985"/>
      </w:tblGrid>
      <w:tr w:rsidR="00644643" w:rsidRPr="00547891" w14:paraId="0AC78191" w14:textId="77777777" w:rsidTr="008C0D3A">
        <w:trPr>
          <w:trHeight w:val="46"/>
          <w:tblHeader/>
          <w:jc w:val="center"/>
        </w:trPr>
        <w:tc>
          <w:tcPr>
            <w:tcW w:w="583" w:type="dxa"/>
            <w:shd w:val="clear" w:color="auto" w:fill="B4C6E7" w:themeFill="accent1" w:themeFillTint="66"/>
          </w:tcPr>
          <w:p w14:paraId="3E58FA65" w14:textId="77777777" w:rsidR="00644643" w:rsidRPr="00547891" w:rsidRDefault="00644643" w:rsidP="008C0D3A">
            <w:pPr>
              <w:jc w:val="center"/>
              <w:rPr>
                <w:rFonts w:ascii="Arial" w:hAnsi="Arial" w:cs="Arial"/>
              </w:rPr>
            </w:pPr>
          </w:p>
        </w:tc>
        <w:tc>
          <w:tcPr>
            <w:tcW w:w="5795" w:type="dxa"/>
            <w:shd w:val="clear" w:color="auto" w:fill="B4C6E7" w:themeFill="accent1" w:themeFillTint="66"/>
          </w:tcPr>
          <w:p w14:paraId="768ACDA1" w14:textId="77777777" w:rsidR="00644643" w:rsidRPr="00547891" w:rsidRDefault="00644643" w:rsidP="005A20BB">
            <w:pPr>
              <w:jc w:val="center"/>
              <w:rPr>
                <w:rFonts w:ascii="Arial" w:hAnsi="Arial" w:cs="Arial"/>
                <w:b/>
              </w:rPr>
            </w:pPr>
            <w:r w:rsidRPr="00547891">
              <w:rPr>
                <w:rFonts w:ascii="Arial" w:hAnsi="Arial" w:cs="Arial"/>
                <w:b/>
              </w:rPr>
              <w:t>MERILO</w:t>
            </w:r>
          </w:p>
        </w:tc>
        <w:tc>
          <w:tcPr>
            <w:tcW w:w="1985" w:type="dxa"/>
            <w:shd w:val="clear" w:color="auto" w:fill="B4C6E7" w:themeFill="accent1" w:themeFillTint="66"/>
          </w:tcPr>
          <w:p w14:paraId="45FF8AA1" w14:textId="77777777" w:rsidR="00644643" w:rsidRPr="00547891" w:rsidRDefault="00644643" w:rsidP="008C0D3A">
            <w:pPr>
              <w:jc w:val="center"/>
              <w:rPr>
                <w:rFonts w:ascii="Arial" w:hAnsi="Arial" w:cs="Arial"/>
                <w:b/>
              </w:rPr>
            </w:pPr>
            <w:r w:rsidRPr="00547891">
              <w:rPr>
                <w:rFonts w:ascii="Arial" w:hAnsi="Arial" w:cs="Arial"/>
                <w:b/>
              </w:rPr>
              <w:t>MAKSIMALNO ŠT. TOČK</w:t>
            </w:r>
          </w:p>
        </w:tc>
      </w:tr>
      <w:tr w:rsidR="00644643" w:rsidRPr="00547891" w14:paraId="3DF1D16E" w14:textId="77777777" w:rsidTr="008C0D3A">
        <w:trPr>
          <w:trHeight w:val="82"/>
          <w:jc w:val="center"/>
        </w:trPr>
        <w:tc>
          <w:tcPr>
            <w:tcW w:w="583" w:type="dxa"/>
          </w:tcPr>
          <w:p w14:paraId="22C25F3C" w14:textId="77777777" w:rsidR="00644643" w:rsidRPr="00547891" w:rsidRDefault="00644643" w:rsidP="008C0D3A">
            <w:pPr>
              <w:jc w:val="center"/>
              <w:rPr>
                <w:rFonts w:ascii="Arial" w:hAnsi="Arial" w:cs="Arial"/>
              </w:rPr>
            </w:pPr>
            <w:r w:rsidRPr="00547891">
              <w:rPr>
                <w:rFonts w:ascii="Arial" w:hAnsi="Arial" w:cs="Arial"/>
              </w:rPr>
              <w:t>1.</w:t>
            </w:r>
          </w:p>
        </w:tc>
        <w:tc>
          <w:tcPr>
            <w:tcW w:w="5795" w:type="dxa"/>
          </w:tcPr>
          <w:p w14:paraId="15CC462F" w14:textId="77777777" w:rsidR="00644643" w:rsidRPr="00547891" w:rsidRDefault="00644643" w:rsidP="008568DE">
            <w:pPr>
              <w:jc w:val="both"/>
              <w:rPr>
                <w:rFonts w:ascii="Arial" w:hAnsi="Arial" w:cs="Arial"/>
              </w:rPr>
            </w:pPr>
            <w:r w:rsidRPr="00547891">
              <w:rPr>
                <w:rFonts w:ascii="Arial" w:hAnsi="Arial" w:cs="Arial"/>
                <w:color w:val="000000"/>
              </w:rPr>
              <w:t xml:space="preserve">Delovne izkušnje odgovornega nosilca zdravstvene dejavnosti za program zdravstvene dejavnosti, ki je predmet nadomestne koncesije </w:t>
            </w:r>
          </w:p>
        </w:tc>
        <w:tc>
          <w:tcPr>
            <w:tcW w:w="1985" w:type="dxa"/>
          </w:tcPr>
          <w:p w14:paraId="58AD3431" w14:textId="77777777" w:rsidR="00644643" w:rsidRPr="00547891" w:rsidRDefault="00644643" w:rsidP="008C0D3A">
            <w:pPr>
              <w:jc w:val="center"/>
              <w:rPr>
                <w:rFonts w:ascii="Arial" w:hAnsi="Arial" w:cs="Arial"/>
              </w:rPr>
            </w:pPr>
            <w:r w:rsidRPr="00547891">
              <w:rPr>
                <w:rFonts w:ascii="Arial" w:hAnsi="Arial" w:cs="Arial"/>
              </w:rPr>
              <w:t>največ 10 točk</w:t>
            </w:r>
          </w:p>
        </w:tc>
      </w:tr>
      <w:tr w:rsidR="00644643" w:rsidRPr="00547891" w14:paraId="565B0A57" w14:textId="77777777" w:rsidTr="008C0D3A">
        <w:trPr>
          <w:trHeight w:val="82"/>
          <w:jc w:val="center"/>
        </w:trPr>
        <w:tc>
          <w:tcPr>
            <w:tcW w:w="583" w:type="dxa"/>
          </w:tcPr>
          <w:p w14:paraId="00FC370A" w14:textId="77777777" w:rsidR="00644643" w:rsidRPr="00547891" w:rsidRDefault="00644643" w:rsidP="008C0D3A">
            <w:pPr>
              <w:jc w:val="center"/>
              <w:rPr>
                <w:rFonts w:ascii="Arial" w:hAnsi="Arial" w:cs="Arial"/>
              </w:rPr>
            </w:pPr>
            <w:r w:rsidRPr="00547891">
              <w:rPr>
                <w:rFonts w:ascii="Arial" w:hAnsi="Arial" w:cs="Arial"/>
              </w:rPr>
              <w:t>2.</w:t>
            </w:r>
          </w:p>
        </w:tc>
        <w:tc>
          <w:tcPr>
            <w:tcW w:w="5795" w:type="dxa"/>
          </w:tcPr>
          <w:p w14:paraId="66D83872" w14:textId="77777777" w:rsidR="00644643" w:rsidRPr="00547891" w:rsidRDefault="00644643" w:rsidP="008568DE">
            <w:pPr>
              <w:jc w:val="both"/>
              <w:rPr>
                <w:rFonts w:ascii="Arial" w:hAnsi="Arial" w:cs="Arial"/>
              </w:rPr>
            </w:pPr>
            <w:r w:rsidRPr="00547891">
              <w:rPr>
                <w:rFonts w:ascii="Arial" w:hAnsi="Arial" w:cs="Arial"/>
              </w:rPr>
              <w:t xml:space="preserve">Strokovna usposobljenost, reference, izkušnje ponudnika ter odgovornega nosilca zdravstvene dejavnosti na področju razpisane nadomestne koncesije </w:t>
            </w:r>
          </w:p>
        </w:tc>
        <w:tc>
          <w:tcPr>
            <w:tcW w:w="1985" w:type="dxa"/>
          </w:tcPr>
          <w:p w14:paraId="0FFA6800" w14:textId="66B67FBB" w:rsidR="00644643" w:rsidRPr="00547891" w:rsidRDefault="00644643" w:rsidP="008C0D3A">
            <w:pPr>
              <w:jc w:val="center"/>
              <w:rPr>
                <w:rFonts w:ascii="Arial" w:hAnsi="Arial" w:cs="Arial"/>
              </w:rPr>
            </w:pPr>
            <w:r w:rsidRPr="00547891">
              <w:rPr>
                <w:rFonts w:ascii="Arial" w:hAnsi="Arial" w:cs="Arial"/>
              </w:rPr>
              <w:t xml:space="preserve">največ </w:t>
            </w:r>
            <w:r w:rsidR="004D2D7E" w:rsidRPr="00547891">
              <w:rPr>
                <w:rFonts w:ascii="Arial" w:hAnsi="Arial" w:cs="Arial"/>
              </w:rPr>
              <w:t xml:space="preserve">10 </w:t>
            </w:r>
            <w:r w:rsidRPr="00547891">
              <w:rPr>
                <w:rFonts w:ascii="Arial" w:hAnsi="Arial" w:cs="Arial"/>
              </w:rPr>
              <w:t>točk</w:t>
            </w:r>
          </w:p>
        </w:tc>
      </w:tr>
      <w:tr w:rsidR="00644643" w:rsidRPr="00547891" w14:paraId="0E6485A9" w14:textId="77777777" w:rsidTr="008C0D3A">
        <w:trPr>
          <w:trHeight w:val="32"/>
          <w:jc w:val="center"/>
        </w:trPr>
        <w:tc>
          <w:tcPr>
            <w:tcW w:w="583" w:type="dxa"/>
          </w:tcPr>
          <w:p w14:paraId="7DA899BF" w14:textId="77777777" w:rsidR="00644643" w:rsidRPr="00547891" w:rsidRDefault="00644643" w:rsidP="008C0D3A">
            <w:pPr>
              <w:jc w:val="center"/>
              <w:rPr>
                <w:rFonts w:ascii="Arial" w:hAnsi="Arial" w:cs="Arial"/>
              </w:rPr>
            </w:pPr>
            <w:r w:rsidRPr="00547891">
              <w:rPr>
                <w:rFonts w:ascii="Arial" w:hAnsi="Arial" w:cs="Arial"/>
              </w:rPr>
              <w:t>3.</w:t>
            </w:r>
          </w:p>
        </w:tc>
        <w:tc>
          <w:tcPr>
            <w:tcW w:w="5795" w:type="dxa"/>
          </w:tcPr>
          <w:p w14:paraId="60334DA2" w14:textId="77777777" w:rsidR="00644643" w:rsidRPr="00547891" w:rsidRDefault="00644643" w:rsidP="001B3C89">
            <w:pPr>
              <w:overflowPunct w:val="0"/>
              <w:autoSpaceDE w:val="0"/>
              <w:autoSpaceDN w:val="0"/>
              <w:adjustRightInd w:val="0"/>
              <w:spacing w:before="60" w:after="120" w:line="240" w:lineRule="auto"/>
              <w:jc w:val="both"/>
              <w:textAlignment w:val="baseline"/>
              <w:rPr>
                <w:rFonts w:ascii="Arial" w:hAnsi="Arial" w:cs="Arial"/>
              </w:rPr>
            </w:pPr>
            <w:r w:rsidRPr="00547891">
              <w:rPr>
                <w:rFonts w:ascii="Arial" w:hAnsi="Arial" w:cs="Arial"/>
              </w:rPr>
              <w:t>Program izvajanja koncesije, kjer se točkuje:</w:t>
            </w:r>
          </w:p>
          <w:p w14:paraId="481F350A" w14:textId="6E023427" w:rsidR="00644643" w:rsidRPr="00547891" w:rsidRDefault="00644643" w:rsidP="001B3C89">
            <w:pPr>
              <w:overflowPunct w:val="0"/>
              <w:autoSpaceDE w:val="0"/>
              <w:autoSpaceDN w:val="0"/>
              <w:adjustRightInd w:val="0"/>
              <w:spacing w:before="60" w:after="120" w:line="240" w:lineRule="auto"/>
              <w:jc w:val="both"/>
              <w:textAlignment w:val="baseline"/>
              <w:rPr>
                <w:rFonts w:ascii="Arial" w:hAnsi="Arial" w:cs="Arial"/>
              </w:rPr>
            </w:pPr>
            <w:r w:rsidRPr="00547891">
              <w:rPr>
                <w:rFonts w:ascii="Arial" w:hAnsi="Arial" w:cs="Arial"/>
              </w:rPr>
              <w:t xml:space="preserve">(skupaj največ </w:t>
            </w:r>
            <w:r w:rsidR="00F53E1E" w:rsidRPr="00547891">
              <w:rPr>
                <w:rFonts w:ascii="Arial" w:hAnsi="Arial" w:cs="Arial"/>
              </w:rPr>
              <w:t>30</w:t>
            </w:r>
            <w:r w:rsidRPr="00547891">
              <w:rPr>
                <w:rFonts w:ascii="Arial" w:hAnsi="Arial" w:cs="Arial"/>
              </w:rPr>
              <w:t xml:space="preserve"> točk) </w:t>
            </w:r>
          </w:p>
        </w:tc>
        <w:tc>
          <w:tcPr>
            <w:tcW w:w="1985" w:type="dxa"/>
          </w:tcPr>
          <w:p w14:paraId="704295D3" w14:textId="28623F22" w:rsidR="00644643" w:rsidRPr="00547891" w:rsidRDefault="00644643" w:rsidP="008C0D3A">
            <w:pPr>
              <w:jc w:val="center"/>
              <w:rPr>
                <w:rFonts w:ascii="Arial" w:hAnsi="Arial" w:cs="Arial"/>
              </w:rPr>
            </w:pPr>
          </w:p>
        </w:tc>
      </w:tr>
      <w:tr w:rsidR="00644643" w:rsidRPr="00547891" w14:paraId="0CC64F1A" w14:textId="77777777" w:rsidTr="008C0D3A">
        <w:trPr>
          <w:trHeight w:val="32"/>
          <w:jc w:val="center"/>
        </w:trPr>
        <w:tc>
          <w:tcPr>
            <w:tcW w:w="583" w:type="dxa"/>
          </w:tcPr>
          <w:p w14:paraId="41685B64" w14:textId="77777777" w:rsidR="00644643" w:rsidRPr="00547891" w:rsidRDefault="00644643" w:rsidP="008C0D3A">
            <w:pPr>
              <w:jc w:val="center"/>
              <w:rPr>
                <w:rFonts w:ascii="Arial" w:hAnsi="Arial" w:cs="Arial"/>
              </w:rPr>
            </w:pPr>
            <w:r w:rsidRPr="00547891">
              <w:rPr>
                <w:rFonts w:ascii="Arial" w:hAnsi="Arial" w:cs="Arial"/>
              </w:rPr>
              <w:t>3.1.</w:t>
            </w:r>
          </w:p>
        </w:tc>
        <w:tc>
          <w:tcPr>
            <w:tcW w:w="5795" w:type="dxa"/>
          </w:tcPr>
          <w:p w14:paraId="5B86F19B" w14:textId="6C9E6F7D" w:rsidR="00644643" w:rsidRPr="00547891" w:rsidRDefault="008C0D3A" w:rsidP="001B3C89">
            <w:pPr>
              <w:overflowPunct w:val="0"/>
              <w:autoSpaceDE w:val="0"/>
              <w:autoSpaceDN w:val="0"/>
              <w:adjustRightInd w:val="0"/>
              <w:spacing w:before="60" w:after="120" w:line="240" w:lineRule="auto"/>
              <w:jc w:val="both"/>
              <w:textAlignment w:val="baseline"/>
              <w:rPr>
                <w:rFonts w:ascii="Arial" w:hAnsi="Arial" w:cs="Arial"/>
              </w:rPr>
            </w:pPr>
            <w:r>
              <w:rPr>
                <w:rFonts w:ascii="Arial" w:hAnsi="Arial" w:cs="Arial"/>
              </w:rPr>
              <w:t>U</w:t>
            </w:r>
            <w:r w:rsidR="00644643" w:rsidRPr="00547891">
              <w:rPr>
                <w:rFonts w:ascii="Arial" w:hAnsi="Arial" w:cs="Arial"/>
              </w:rPr>
              <w:t xml:space="preserve">gotovitve nadzornih postopkov iz 76. člena ZZDej pri ponudniku </w:t>
            </w:r>
          </w:p>
        </w:tc>
        <w:tc>
          <w:tcPr>
            <w:tcW w:w="1985" w:type="dxa"/>
          </w:tcPr>
          <w:p w14:paraId="62EF9ED3" w14:textId="2C952515" w:rsidR="00644643" w:rsidRPr="00547891" w:rsidRDefault="00644643" w:rsidP="008C0D3A">
            <w:pPr>
              <w:jc w:val="center"/>
              <w:rPr>
                <w:rFonts w:ascii="Arial" w:hAnsi="Arial" w:cs="Arial"/>
              </w:rPr>
            </w:pPr>
            <w:r w:rsidRPr="00547891">
              <w:rPr>
                <w:rFonts w:ascii="Arial" w:hAnsi="Arial" w:cs="Arial"/>
              </w:rPr>
              <w:t xml:space="preserve">največ </w:t>
            </w:r>
            <w:r w:rsidR="009864D0" w:rsidRPr="00547891">
              <w:rPr>
                <w:rFonts w:ascii="Arial" w:hAnsi="Arial" w:cs="Arial"/>
              </w:rPr>
              <w:t>3</w:t>
            </w:r>
            <w:r w:rsidRPr="00547891">
              <w:rPr>
                <w:rFonts w:ascii="Arial" w:hAnsi="Arial" w:cs="Arial"/>
              </w:rPr>
              <w:t xml:space="preserve"> točk</w:t>
            </w:r>
            <w:r w:rsidR="009864D0" w:rsidRPr="00547891">
              <w:rPr>
                <w:rFonts w:ascii="Arial" w:hAnsi="Arial" w:cs="Arial"/>
              </w:rPr>
              <w:t>e</w:t>
            </w:r>
          </w:p>
        </w:tc>
      </w:tr>
      <w:tr w:rsidR="00E16038" w:rsidRPr="00547891" w14:paraId="3D1B448B" w14:textId="77777777" w:rsidTr="008C0D3A">
        <w:trPr>
          <w:trHeight w:val="32"/>
          <w:jc w:val="center"/>
        </w:trPr>
        <w:tc>
          <w:tcPr>
            <w:tcW w:w="583" w:type="dxa"/>
          </w:tcPr>
          <w:p w14:paraId="1DF7605B" w14:textId="392E9846" w:rsidR="00E16038" w:rsidRPr="00547891" w:rsidRDefault="00E16038" w:rsidP="008C0D3A">
            <w:pPr>
              <w:jc w:val="center"/>
              <w:rPr>
                <w:rFonts w:ascii="Arial" w:hAnsi="Arial" w:cs="Arial"/>
              </w:rPr>
            </w:pPr>
            <w:r w:rsidRPr="00547891">
              <w:rPr>
                <w:rFonts w:ascii="Arial" w:hAnsi="Arial" w:cs="Arial"/>
              </w:rPr>
              <w:t>3.2.</w:t>
            </w:r>
          </w:p>
        </w:tc>
        <w:tc>
          <w:tcPr>
            <w:tcW w:w="5795" w:type="dxa"/>
          </w:tcPr>
          <w:p w14:paraId="363848F8" w14:textId="68D44FC5" w:rsidR="00E16038" w:rsidRPr="00547891" w:rsidRDefault="00E17FEB" w:rsidP="008568DE">
            <w:pPr>
              <w:rPr>
                <w:rFonts w:ascii="Arial" w:hAnsi="Arial" w:cs="Arial"/>
              </w:rPr>
            </w:pPr>
            <w:r>
              <w:rPr>
                <w:rFonts w:ascii="Arial" w:hAnsi="Arial" w:cs="Arial"/>
              </w:rPr>
              <w:t>Z</w:t>
            </w:r>
            <w:r w:rsidR="00A12AFB" w:rsidRPr="00547891">
              <w:rPr>
                <w:rFonts w:ascii="Arial" w:hAnsi="Arial" w:cs="Arial"/>
              </w:rPr>
              <w:t xml:space="preserve">agotavljanje ustreznih in ustrezno opremljenih </w:t>
            </w:r>
            <w:r w:rsidR="00936EA4" w:rsidRPr="00547891">
              <w:rPr>
                <w:rFonts w:ascii="Arial" w:hAnsi="Arial" w:cs="Arial"/>
              </w:rPr>
              <w:t xml:space="preserve">prostorov za izvajanje zdravstvene dejavnosti, ki je predmet razpisa na območju občine Brežice </w:t>
            </w:r>
          </w:p>
        </w:tc>
        <w:tc>
          <w:tcPr>
            <w:tcW w:w="1985" w:type="dxa"/>
          </w:tcPr>
          <w:p w14:paraId="285417A1" w14:textId="0750A261" w:rsidR="00E16038" w:rsidRPr="00547891" w:rsidRDefault="004D5586" w:rsidP="008C0D3A">
            <w:pPr>
              <w:jc w:val="center"/>
              <w:rPr>
                <w:rFonts w:ascii="Arial" w:hAnsi="Arial" w:cs="Arial"/>
              </w:rPr>
            </w:pPr>
            <w:r w:rsidRPr="00547891">
              <w:rPr>
                <w:rFonts w:ascii="Arial" w:hAnsi="Arial" w:cs="Arial"/>
              </w:rPr>
              <w:t xml:space="preserve">največ </w:t>
            </w:r>
            <w:r w:rsidR="00D45F1D" w:rsidRPr="00547891">
              <w:rPr>
                <w:rFonts w:ascii="Arial" w:hAnsi="Arial" w:cs="Arial"/>
              </w:rPr>
              <w:t>10</w:t>
            </w:r>
            <w:r w:rsidRPr="00547891">
              <w:rPr>
                <w:rFonts w:ascii="Arial" w:hAnsi="Arial" w:cs="Arial"/>
              </w:rPr>
              <w:t xml:space="preserve"> točk</w:t>
            </w:r>
          </w:p>
        </w:tc>
      </w:tr>
      <w:tr w:rsidR="00644643" w:rsidRPr="00547891" w14:paraId="7C6D2EE7" w14:textId="77777777" w:rsidTr="008C0D3A">
        <w:trPr>
          <w:trHeight w:val="32"/>
          <w:jc w:val="center"/>
        </w:trPr>
        <w:tc>
          <w:tcPr>
            <w:tcW w:w="583" w:type="dxa"/>
          </w:tcPr>
          <w:p w14:paraId="2ED55B0F" w14:textId="7290834D" w:rsidR="00644643" w:rsidRPr="00547891" w:rsidRDefault="00644643" w:rsidP="008C0D3A">
            <w:pPr>
              <w:jc w:val="center"/>
              <w:rPr>
                <w:rFonts w:ascii="Arial" w:hAnsi="Arial" w:cs="Arial"/>
              </w:rPr>
            </w:pPr>
            <w:r w:rsidRPr="00547891">
              <w:rPr>
                <w:rFonts w:ascii="Arial" w:hAnsi="Arial" w:cs="Arial"/>
              </w:rPr>
              <w:lastRenderedPageBreak/>
              <w:t>3.</w:t>
            </w:r>
            <w:r w:rsidR="00A84D49" w:rsidRPr="00547891">
              <w:rPr>
                <w:rFonts w:ascii="Arial" w:hAnsi="Arial" w:cs="Arial"/>
              </w:rPr>
              <w:t>3</w:t>
            </w:r>
            <w:r w:rsidRPr="00547891">
              <w:rPr>
                <w:rFonts w:ascii="Arial" w:hAnsi="Arial" w:cs="Arial"/>
              </w:rPr>
              <w:t>.</w:t>
            </w:r>
          </w:p>
        </w:tc>
        <w:tc>
          <w:tcPr>
            <w:tcW w:w="5795" w:type="dxa"/>
          </w:tcPr>
          <w:p w14:paraId="4A131448" w14:textId="46825932" w:rsidR="00644643" w:rsidRPr="00547891" w:rsidRDefault="00E17FEB" w:rsidP="001B3C89">
            <w:pPr>
              <w:pStyle w:val="Telobesedila"/>
              <w:widowControl w:val="0"/>
              <w:tabs>
                <w:tab w:val="left" w:pos="971"/>
              </w:tabs>
              <w:spacing w:before="1"/>
              <w:ind w:right="105"/>
              <w:rPr>
                <w:rFonts w:ascii="Arial" w:eastAsiaTheme="minorHAnsi" w:hAnsi="Arial" w:cs="Arial"/>
                <w:b w:val="0"/>
                <w:sz w:val="22"/>
                <w:szCs w:val="22"/>
                <w:lang w:eastAsia="en-US"/>
              </w:rPr>
            </w:pPr>
            <w:r>
              <w:rPr>
                <w:rFonts w:ascii="Arial" w:eastAsiaTheme="minorHAnsi" w:hAnsi="Arial" w:cs="Arial"/>
                <w:b w:val="0"/>
                <w:sz w:val="22"/>
                <w:szCs w:val="22"/>
                <w:lang w:eastAsia="en-US"/>
              </w:rPr>
              <w:t>Z</w:t>
            </w:r>
            <w:r w:rsidR="00644643" w:rsidRPr="00547891">
              <w:rPr>
                <w:rFonts w:ascii="Arial" w:eastAsiaTheme="minorHAnsi" w:hAnsi="Arial" w:cs="Arial"/>
                <w:b w:val="0"/>
                <w:sz w:val="22"/>
                <w:szCs w:val="22"/>
                <w:lang w:eastAsia="en-US"/>
              </w:rPr>
              <w:t xml:space="preserve">agotavljanje drugih storitev, povezanih z izvajanjem zdravstvene dejavnosti, ki je predmet razpisa: zagotovitev digitalnega zobnega </w:t>
            </w:r>
            <w:proofErr w:type="spellStart"/>
            <w:r w:rsidR="00644643" w:rsidRPr="00547891">
              <w:rPr>
                <w:rFonts w:ascii="Arial" w:eastAsiaTheme="minorHAnsi" w:hAnsi="Arial" w:cs="Arial"/>
                <w:b w:val="0"/>
                <w:sz w:val="22"/>
                <w:szCs w:val="22"/>
                <w:lang w:eastAsia="en-US"/>
              </w:rPr>
              <w:t>intrao</w:t>
            </w:r>
            <w:r w:rsidR="009864D0" w:rsidRPr="00547891">
              <w:rPr>
                <w:rFonts w:ascii="Arial" w:eastAsiaTheme="minorHAnsi" w:hAnsi="Arial" w:cs="Arial"/>
                <w:b w:val="0"/>
                <w:sz w:val="22"/>
                <w:szCs w:val="22"/>
                <w:lang w:eastAsia="en-US"/>
              </w:rPr>
              <w:t>r</w:t>
            </w:r>
            <w:r w:rsidR="00644643" w:rsidRPr="00547891">
              <w:rPr>
                <w:rFonts w:ascii="Arial" w:eastAsiaTheme="minorHAnsi" w:hAnsi="Arial" w:cs="Arial"/>
                <w:b w:val="0"/>
                <w:sz w:val="22"/>
                <w:szCs w:val="22"/>
                <w:lang w:eastAsia="en-US"/>
              </w:rPr>
              <w:t>alnega</w:t>
            </w:r>
            <w:proofErr w:type="spellEnd"/>
            <w:r w:rsidR="00644643" w:rsidRPr="00547891">
              <w:rPr>
                <w:rFonts w:ascii="Arial" w:eastAsiaTheme="minorHAnsi" w:hAnsi="Arial" w:cs="Arial"/>
                <w:b w:val="0"/>
                <w:sz w:val="22"/>
                <w:szCs w:val="22"/>
                <w:lang w:eastAsia="en-US"/>
              </w:rPr>
              <w:t xml:space="preserve"> rentgena, digitalnega </w:t>
            </w:r>
            <w:r w:rsidR="00F53956" w:rsidRPr="00547891">
              <w:rPr>
                <w:rFonts w:ascii="Arial" w:eastAsiaTheme="minorHAnsi" w:hAnsi="Arial" w:cs="Arial"/>
                <w:b w:val="0"/>
                <w:sz w:val="22"/>
                <w:szCs w:val="22"/>
                <w:lang w:eastAsia="en-US"/>
              </w:rPr>
              <w:t>panoramskega rentgena</w:t>
            </w:r>
            <w:r w:rsidR="00644643" w:rsidRPr="00547891">
              <w:rPr>
                <w:rFonts w:ascii="Arial" w:eastAsiaTheme="minorHAnsi" w:hAnsi="Arial" w:cs="Arial"/>
                <w:b w:val="0"/>
                <w:sz w:val="22"/>
                <w:szCs w:val="22"/>
                <w:lang w:eastAsia="en-US"/>
              </w:rPr>
              <w:t xml:space="preserve"> in </w:t>
            </w:r>
            <w:r w:rsidR="00F53956" w:rsidRPr="00547891">
              <w:rPr>
                <w:rFonts w:ascii="Arial" w:eastAsiaTheme="minorHAnsi" w:hAnsi="Arial" w:cs="Arial"/>
                <w:b w:val="0"/>
                <w:sz w:val="22"/>
                <w:szCs w:val="22"/>
                <w:lang w:eastAsia="en-US"/>
              </w:rPr>
              <w:t>dentalnega mikroskopa</w:t>
            </w:r>
            <w:r w:rsidR="00644643" w:rsidRPr="00547891">
              <w:rPr>
                <w:rFonts w:ascii="Arial" w:eastAsiaTheme="minorHAnsi" w:hAnsi="Arial" w:cs="Arial"/>
                <w:b w:val="0"/>
                <w:sz w:val="22"/>
                <w:szCs w:val="22"/>
                <w:lang w:eastAsia="en-US"/>
              </w:rPr>
              <w:t>.</w:t>
            </w:r>
          </w:p>
        </w:tc>
        <w:tc>
          <w:tcPr>
            <w:tcW w:w="1985" w:type="dxa"/>
          </w:tcPr>
          <w:p w14:paraId="58FDF315" w14:textId="0B1166EE" w:rsidR="00644643" w:rsidRPr="00547891" w:rsidRDefault="00195F55" w:rsidP="008C0D3A">
            <w:pPr>
              <w:jc w:val="center"/>
              <w:rPr>
                <w:rFonts w:ascii="Arial" w:hAnsi="Arial" w:cs="Arial"/>
              </w:rPr>
            </w:pPr>
            <w:r w:rsidRPr="00547891">
              <w:rPr>
                <w:rFonts w:ascii="Arial" w:hAnsi="Arial" w:cs="Arial"/>
              </w:rPr>
              <w:t xml:space="preserve">največ </w:t>
            </w:r>
            <w:r w:rsidR="00A84D49" w:rsidRPr="00547891">
              <w:rPr>
                <w:rFonts w:ascii="Arial" w:hAnsi="Arial" w:cs="Arial"/>
              </w:rPr>
              <w:t>6</w:t>
            </w:r>
            <w:r w:rsidR="00644643" w:rsidRPr="00547891">
              <w:rPr>
                <w:rFonts w:ascii="Arial" w:hAnsi="Arial" w:cs="Arial"/>
              </w:rPr>
              <w:t xml:space="preserve"> točk</w:t>
            </w:r>
          </w:p>
        </w:tc>
      </w:tr>
      <w:tr w:rsidR="00644643" w:rsidRPr="00547891" w14:paraId="3CEBDEF2" w14:textId="77777777" w:rsidTr="008C0D3A">
        <w:trPr>
          <w:trHeight w:val="32"/>
          <w:jc w:val="center"/>
        </w:trPr>
        <w:tc>
          <w:tcPr>
            <w:tcW w:w="583" w:type="dxa"/>
          </w:tcPr>
          <w:p w14:paraId="03AD5998" w14:textId="58F99DC4" w:rsidR="00644643" w:rsidRPr="00547891" w:rsidRDefault="00644643" w:rsidP="008C0D3A">
            <w:pPr>
              <w:jc w:val="center"/>
              <w:rPr>
                <w:rFonts w:ascii="Arial" w:hAnsi="Arial" w:cs="Arial"/>
              </w:rPr>
            </w:pPr>
            <w:r w:rsidRPr="00547891">
              <w:rPr>
                <w:rFonts w:ascii="Arial" w:hAnsi="Arial" w:cs="Arial"/>
              </w:rPr>
              <w:t>3.</w:t>
            </w:r>
            <w:r w:rsidR="00A84D49" w:rsidRPr="00547891">
              <w:rPr>
                <w:rFonts w:ascii="Arial" w:hAnsi="Arial" w:cs="Arial"/>
              </w:rPr>
              <w:t>4</w:t>
            </w:r>
            <w:r w:rsidRPr="00547891">
              <w:rPr>
                <w:rFonts w:ascii="Arial" w:hAnsi="Arial" w:cs="Arial"/>
              </w:rPr>
              <w:t>.</w:t>
            </w:r>
          </w:p>
        </w:tc>
        <w:tc>
          <w:tcPr>
            <w:tcW w:w="5795" w:type="dxa"/>
          </w:tcPr>
          <w:p w14:paraId="2C52D17F" w14:textId="770C1FD5" w:rsidR="00644643" w:rsidRPr="00547891" w:rsidRDefault="00E17FEB" w:rsidP="001B3C89">
            <w:pPr>
              <w:pStyle w:val="Telobesedila"/>
              <w:widowControl w:val="0"/>
              <w:tabs>
                <w:tab w:val="left" w:pos="971"/>
              </w:tabs>
              <w:spacing w:before="1"/>
              <w:ind w:right="105"/>
              <w:rPr>
                <w:rFonts w:ascii="Arial" w:eastAsiaTheme="minorHAnsi" w:hAnsi="Arial" w:cs="Arial"/>
                <w:b w:val="0"/>
                <w:sz w:val="22"/>
                <w:szCs w:val="22"/>
                <w:lang w:eastAsia="en-US"/>
              </w:rPr>
            </w:pPr>
            <w:r>
              <w:rPr>
                <w:rFonts w:ascii="Arial" w:eastAsiaTheme="minorHAnsi" w:hAnsi="Arial" w:cs="Arial"/>
                <w:b w:val="0"/>
                <w:sz w:val="22"/>
                <w:szCs w:val="22"/>
                <w:lang w:eastAsia="en-US"/>
              </w:rPr>
              <w:t>D</w:t>
            </w:r>
            <w:r w:rsidR="00644643" w:rsidRPr="00547891">
              <w:rPr>
                <w:rFonts w:ascii="Arial" w:eastAsiaTheme="minorHAnsi" w:hAnsi="Arial" w:cs="Arial"/>
                <w:b w:val="0"/>
                <w:sz w:val="22"/>
                <w:szCs w:val="22"/>
                <w:lang w:eastAsia="en-US"/>
              </w:rPr>
              <w:t>ostopnost lokacije opravljanja zdravstvene dejavnosti z vidika javnega prevoza</w:t>
            </w:r>
          </w:p>
        </w:tc>
        <w:tc>
          <w:tcPr>
            <w:tcW w:w="1985" w:type="dxa"/>
          </w:tcPr>
          <w:p w14:paraId="003BAE3C" w14:textId="5ADD4D68" w:rsidR="00644643" w:rsidRPr="00547891" w:rsidRDefault="00644643" w:rsidP="008C0D3A">
            <w:pPr>
              <w:jc w:val="center"/>
              <w:rPr>
                <w:rFonts w:ascii="Arial" w:hAnsi="Arial" w:cs="Arial"/>
              </w:rPr>
            </w:pPr>
            <w:r w:rsidRPr="00547891">
              <w:rPr>
                <w:rFonts w:ascii="Arial" w:hAnsi="Arial" w:cs="Arial"/>
              </w:rPr>
              <w:t>največ 1 točka</w:t>
            </w:r>
          </w:p>
        </w:tc>
      </w:tr>
      <w:tr w:rsidR="00644643" w:rsidRPr="00547891" w14:paraId="5F85EC5E" w14:textId="77777777" w:rsidTr="008C0D3A">
        <w:trPr>
          <w:trHeight w:val="32"/>
          <w:jc w:val="center"/>
        </w:trPr>
        <w:tc>
          <w:tcPr>
            <w:tcW w:w="583" w:type="dxa"/>
          </w:tcPr>
          <w:p w14:paraId="3FD4BC40" w14:textId="608131E1" w:rsidR="00644643" w:rsidRPr="00547891" w:rsidRDefault="00644643" w:rsidP="008C0D3A">
            <w:pPr>
              <w:jc w:val="center"/>
              <w:rPr>
                <w:rFonts w:ascii="Arial" w:hAnsi="Arial" w:cs="Arial"/>
              </w:rPr>
            </w:pPr>
            <w:r w:rsidRPr="00547891">
              <w:rPr>
                <w:rFonts w:ascii="Arial" w:hAnsi="Arial" w:cs="Arial"/>
              </w:rPr>
              <w:t>3.</w:t>
            </w:r>
            <w:r w:rsidR="00A84D49" w:rsidRPr="00547891">
              <w:rPr>
                <w:rFonts w:ascii="Arial" w:hAnsi="Arial" w:cs="Arial"/>
              </w:rPr>
              <w:t>5</w:t>
            </w:r>
            <w:r w:rsidRPr="00547891">
              <w:rPr>
                <w:rFonts w:ascii="Arial" w:hAnsi="Arial" w:cs="Arial"/>
              </w:rPr>
              <w:t>.</w:t>
            </w:r>
          </w:p>
        </w:tc>
        <w:tc>
          <w:tcPr>
            <w:tcW w:w="5795" w:type="dxa"/>
          </w:tcPr>
          <w:p w14:paraId="5F46C5B4" w14:textId="30060FBD" w:rsidR="00644643" w:rsidRPr="00547891" w:rsidRDefault="00E17FEB" w:rsidP="001B3C89">
            <w:pPr>
              <w:pStyle w:val="Telobesedila"/>
              <w:widowControl w:val="0"/>
              <w:tabs>
                <w:tab w:val="left" w:pos="971"/>
              </w:tabs>
              <w:spacing w:before="1"/>
              <w:ind w:right="105"/>
              <w:rPr>
                <w:rFonts w:ascii="Arial" w:eastAsiaTheme="minorHAnsi" w:hAnsi="Arial" w:cs="Arial"/>
                <w:b w:val="0"/>
                <w:sz w:val="22"/>
                <w:szCs w:val="22"/>
                <w:lang w:eastAsia="en-US"/>
              </w:rPr>
            </w:pPr>
            <w:r>
              <w:rPr>
                <w:rFonts w:ascii="Arial" w:eastAsiaTheme="minorHAnsi" w:hAnsi="Arial" w:cs="Arial"/>
                <w:b w:val="0"/>
                <w:sz w:val="22"/>
                <w:szCs w:val="22"/>
                <w:lang w:eastAsia="en-US"/>
              </w:rPr>
              <w:t>Z</w:t>
            </w:r>
            <w:r w:rsidR="00644643" w:rsidRPr="00547891">
              <w:rPr>
                <w:rFonts w:ascii="Arial" w:eastAsiaTheme="minorHAnsi" w:hAnsi="Arial" w:cs="Arial"/>
                <w:b w:val="0"/>
                <w:sz w:val="22"/>
                <w:szCs w:val="22"/>
                <w:lang w:eastAsia="en-US"/>
              </w:rPr>
              <w:t>agotavljanje dostopa za gibalno in funkcionalno ovirane oz. izvajanje storitev v pritličju</w:t>
            </w:r>
          </w:p>
        </w:tc>
        <w:tc>
          <w:tcPr>
            <w:tcW w:w="1985" w:type="dxa"/>
          </w:tcPr>
          <w:p w14:paraId="391B7E28" w14:textId="76EF63F9" w:rsidR="00644643" w:rsidRPr="00547891" w:rsidRDefault="00644643" w:rsidP="008C0D3A">
            <w:pPr>
              <w:jc w:val="center"/>
              <w:rPr>
                <w:rFonts w:ascii="Arial" w:hAnsi="Arial" w:cs="Arial"/>
              </w:rPr>
            </w:pPr>
            <w:r w:rsidRPr="00547891">
              <w:rPr>
                <w:rFonts w:ascii="Arial" w:hAnsi="Arial" w:cs="Arial"/>
              </w:rPr>
              <w:t>največ 1 točka</w:t>
            </w:r>
          </w:p>
        </w:tc>
      </w:tr>
      <w:tr w:rsidR="00644643" w:rsidRPr="00547891" w14:paraId="076E2A03" w14:textId="77777777" w:rsidTr="008C0D3A">
        <w:trPr>
          <w:trHeight w:val="32"/>
          <w:jc w:val="center"/>
        </w:trPr>
        <w:tc>
          <w:tcPr>
            <w:tcW w:w="583" w:type="dxa"/>
          </w:tcPr>
          <w:p w14:paraId="2FC9AEFC" w14:textId="1F0B50D7" w:rsidR="00644643" w:rsidRPr="00547891" w:rsidRDefault="00644643" w:rsidP="008C0D3A">
            <w:pPr>
              <w:jc w:val="center"/>
              <w:rPr>
                <w:rFonts w:ascii="Arial" w:hAnsi="Arial" w:cs="Arial"/>
              </w:rPr>
            </w:pPr>
            <w:r w:rsidRPr="00547891">
              <w:rPr>
                <w:rFonts w:ascii="Arial" w:hAnsi="Arial" w:cs="Arial"/>
              </w:rPr>
              <w:t>3.</w:t>
            </w:r>
            <w:r w:rsidR="00A84D49" w:rsidRPr="00547891">
              <w:rPr>
                <w:rFonts w:ascii="Arial" w:hAnsi="Arial" w:cs="Arial"/>
              </w:rPr>
              <w:t>6</w:t>
            </w:r>
            <w:r w:rsidRPr="00547891">
              <w:rPr>
                <w:rFonts w:ascii="Arial" w:hAnsi="Arial" w:cs="Arial"/>
              </w:rPr>
              <w:t>.</w:t>
            </w:r>
          </w:p>
        </w:tc>
        <w:tc>
          <w:tcPr>
            <w:tcW w:w="5795" w:type="dxa"/>
          </w:tcPr>
          <w:p w14:paraId="674AD568" w14:textId="389F3FC5" w:rsidR="00644643" w:rsidRPr="00547891" w:rsidRDefault="00D168B3" w:rsidP="001B3C89">
            <w:pPr>
              <w:pStyle w:val="Telobesedila"/>
              <w:widowControl w:val="0"/>
              <w:tabs>
                <w:tab w:val="left" w:pos="971"/>
              </w:tabs>
              <w:spacing w:before="1"/>
              <w:ind w:right="105"/>
              <w:rPr>
                <w:rFonts w:ascii="Arial" w:eastAsiaTheme="minorHAnsi" w:hAnsi="Arial" w:cs="Arial"/>
                <w:b w:val="0"/>
                <w:sz w:val="22"/>
                <w:szCs w:val="22"/>
                <w:lang w:eastAsia="en-US"/>
              </w:rPr>
            </w:pPr>
            <w:r>
              <w:rPr>
                <w:rFonts w:ascii="Arial" w:eastAsiaTheme="minorHAnsi" w:hAnsi="Arial" w:cs="Arial"/>
                <w:b w:val="0"/>
                <w:sz w:val="22"/>
                <w:szCs w:val="22"/>
                <w:lang w:eastAsia="en-US"/>
              </w:rPr>
              <w:t>D</w:t>
            </w:r>
            <w:r w:rsidR="00644643" w:rsidRPr="00547891">
              <w:rPr>
                <w:rFonts w:ascii="Arial" w:eastAsiaTheme="minorHAnsi" w:hAnsi="Arial" w:cs="Arial"/>
                <w:b w:val="0"/>
                <w:sz w:val="22"/>
                <w:szCs w:val="22"/>
                <w:lang w:eastAsia="en-US"/>
              </w:rPr>
              <w:t>ostopnost lokacije opravljanja zdravstvene dejavnosti z vidika zagotovitve parkirnega mesta</w:t>
            </w:r>
          </w:p>
        </w:tc>
        <w:tc>
          <w:tcPr>
            <w:tcW w:w="1985" w:type="dxa"/>
          </w:tcPr>
          <w:p w14:paraId="3CE9EB25" w14:textId="77777777" w:rsidR="00644643" w:rsidRPr="00547891" w:rsidRDefault="00644643" w:rsidP="008C0D3A">
            <w:pPr>
              <w:jc w:val="center"/>
              <w:rPr>
                <w:rFonts w:ascii="Arial" w:hAnsi="Arial" w:cs="Arial"/>
              </w:rPr>
            </w:pPr>
            <w:r w:rsidRPr="00547891">
              <w:rPr>
                <w:rFonts w:ascii="Arial" w:hAnsi="Arial" w:cs="Arial"/>
              </w:rPr>
              <w:t>največ 1 točka</w:t>
            </w:r>
          </w:p>
        </w:tc>
      </w:tr>
      <w:tr w:rsidR="00644643" w:rsidRPr="00547891" w14:paraId="194D5199" w14:textId="736F3E2C" w:rsidTr="008C0D3A">
        <w:trPr>
          <w:trHeight w:val="10"/>
          <w:jc w:val="center"/>
        </w:trPr>
        <w:tc>
          <w:tcPr>
            <w:tcW w:w="583" w:type="dxa"/>
          </w:tcPr>
          <w:p w14:paraId="284E6E90" w14:textId="7267013A" w:rsidR="00644643" w:rsidRPr="00547891" w:rsidRDefault="00644643" w:rsidP="008C0D3A">
            <w:pPr>
              <w:jc w:val="center"/>
              <w:rPr>
                <w:rFonts w:ascii="Arial" w:hAnsi="Arial" w:cs="Arial"/>
              </w:rPr>
            </w:pPr>
            <w:r w:rsidRPr="00547891">
              <w:rPr>
                <w:rFonts w:ascii="Arial" w:hAnsi="Arial" w:cs="Arial"/>
              </w:rPr>
              <w:t>3.</w:t>
            </w:r>
            <w:r w:rsidR="00E315DC" w:rsidRPr="00547891">
              <w:rPr>
                <w:rFonts w:ascii="Arial" w:hAnsi="Arial" w:cs="Arial"/>
              </w:rPr>
              <w:t>7</w:t>
            </w:r>
            <w:r w:rsidRPr="00547891">
              <w:rPr>
                <w:rFonts w:ascii="Arial" w:hAnsi="Arial" w:cs="Arial"/>
              </w:rPr>
              <w:t>.</w:t>
            </w:r>
          </w:p>
        </w:tc>
        <w:tc>
          <w:tcPr>
            <w:tcW w:w="5795" w:type="dxa"/>
          </w:tcPr>
          <w:p w14:paraId="63F44A00" w14:textId="4F4A0F58" w:rsidR="00644643" w:rsidRPr="00547891" w:rsidRDefault="00D168B3" w:rsidP="001B3C89">
            <w:pPr>
              <w:pStyle w:val="Telobesedila"/>
              <w:widowControl w:val="0"/>
              <w:tabs>
                <w:tab w:val="left" w:pos="971"/>
              </w:tabs>
              <w:spacing w:before="1"/>
              <w:ind w:right="105"/>
              <w:rPr>
                <w:rFonts w:ascii="Arial" w:eastAsiaTheme="minorHAnsi" w:hAnsi="Arial" w:cs="Arial"/>
                <w:b w:val="0"/>
                <w:sz w:val="22"/>
                <w:szCs w:val="22"/>
                <w:lang w:eastAsia="en-US"/>
              </w:rPr>
            </w:pPr>
            <w:proofErr w:type="spellStart"/>
            <w:r>
              <w:rPr>
                <w:rFonts w:ascii="Arial" w:eastAsiaTheme="minorHAnsi" w:hAnsi="Arial" w:cs="Arial"/>
                <w:b w:val="0"/>
                <w:sz w:val="22"/>
                <w:szCs w:val="22"/>
                <w:lang w:eastAsia="en-US"/>
              </w:rPr>
              <w:t>O</w:t>
            </w:r>
            <w:r w:rsidR="00644643" w:rsidRPr="00547891">
              <w:rPr>
                <w:rFonts w:ascii="Arial" w:eastAsiaTheme="minorHAnsi" w:hAnsi="Arial" w:cs="Arial"/>
                <w:b w:val="0"/>
                <w:sz w:val="22"/>
                <w:szCs w:val="22"/>
                <w:lang w:eastAsia="en-US"/>
              </w:rPr>
              <w:t>rdinacijski</w:t>
            </w:r>
            <w:proofErr w:type="spellEnd"/>
            <w:r w:rsidR="00644643" w:rsidRPr="00547891">
              <w:rPr>
                <w:rFonts w:ascii="Arial" w:eastAsiaTheme="minorHAnsi" w:hAnsi="Arial" w:cs="Arial"/>
                <w:b w:val="0"/>
                <w:sz w:val="22"/>
                <w:szCs w:val="22"/>
                <w:lang w:eastAsia="en-US"/>
              </w:rPr>
              <w:t xml:space="preserve"> čas</w:t>
            </w:r>
          </w:p>
        </w:tc>
        <w:tc>
          <w:tcPr>
            <w:tcW w:w="1985" w:type="dxa"/>
          </w:tcPr>
          <w:p w14:paraId="2DC7CAFA" w14:textId="19677B40" w:rsidR="00644643" w:rsidRPr="00547891" w:rsidRDefault="00644643" w:rsidP="008C0D3A">
            <w:pPr>
              <w:jc w:val="center"/>
              <w:rPr>
                <w:rFonts w:ascii="Arial" w:hAnsi="Arial" w:cs="Arial"/>
              </w:rPr>
            </w:pPr>
            <w:r w:rsidRPr="00547891">
              <w:rPr>
                <w:rFonts w:ascii="Arial" w:hAnsi="Arial" w:cs="Arial"/>
              </w:rPr>
              <w:t xml:space="preserve">največ </w:t>
            </w:r>
            <w:r w:rsidR="006E6ABA" w:rsidRPr="00547891">
              <w:rPr>
                <w:rFonts w:ascii="Arial" w:hAnsi="Arial" w:cs="Arial"/>
              </w:rPr>
              <w:t>8</w:t>
            </w:r>
            <w:r w:rsidRPr="00547891">
              <w:rPr>
                <w:rFonts w:ascii="Arial" w:hAnsi="Arial" w:cs="Arial"/>
              </w:rPr>
              <w:t xml:space="preserve"> točk</w:t>
            </w:r>
          </w:p>
        </w:tc>
      </w:tr>
      <w:tr w:rsidR="00644643" w:rsidRPr="00547891" w14:paraId="1963BFCE" w14:textId="77777777" w:rsidTr="008C0D3A">
        <w:trPr>
          <w:trHeight w:val="27"/>
          <w:jc w:val="center"/>
        </w:trPr>
        <w:tc>
          <w:tcPr>
            <w:tcW w:w="583" w:type="dxa"/>
          </w:tcPr>
          <w:p w14:paraId="4F31A1F3" w14:textId="106702A6" w:rsidR="00644643" w:rsidRPr="00547891" w:rsidRDefault="00644643" w:rsidP="008C0D3A">
            <w:pPr>
              <w:jc w:val="center"/>
              <w:rPr>
                <w:rFonts w:ascii="Arial" w:hAnsi="Arial" w:cs="Arial"/>
              </w:rPr>
            </w:pPr>
          </w:p>
        </w:tc>
        <w:tc>
          <w:tcPr>
            <w:tcW w:w="5795" w:type="dxa"/>
          </w:tcPr>
          <w:p w14:paraId="3E1ECC6E" w14:textId="77777777" w:rsidR="00644643" w:rsidRPr="00547891" w:rsidRDefault="00644643" w:rsidP="005A20BB">
            <w:pPr>
              <w:jc w:val="center"/>
              <w:rPr>
                <w:rFonts w:ascii="Arial" w:hAnsi="Arial" w:cs="Arial"/>
                <w:b/>
                <w:color w:val="000000"/>
              </w:rPr>
            </w:pPr>
            <w:r w:rsidRPr="00547891">
              <w:rPr>
                <w:rFonts w:ascii="Arial" w:hAnsi="Arial" w:cs="Arial"/>
                <w:b/>
                <w:color w:val="000000"/>
              </w:rPr>
              <w:t>SKUPAJ</w:t>
            </w:r>
          </w:p>
        </w:tc>
        <w:tc>
          <w:tcPr>
            <w:tcW w:w="1985" w:type="dxa"/>
          </w:tcPr>
          <w:p w14:paraId="3E957A0B" w14:textId="463814FD" w:rsidR="00644643" w:rsidRPr="00547891" w:rsidRDefault="00644643" w:rsidP="008C0D3A">
            <w:pPr>
              <w:jc w:val="center"/>
              <w:rPr>
                <w:rFonts w:ascii="Arial" w:hAnsi="Arial" w:cs="Arial"/>
                <w:b/>
              </w:rPr>
            </w:pPr>
            <w:r w:rsidRPr="00547891">
              <w:rPr>
                <w:rFonts w:ascii="Arial" w:hAnsi="Arial" w:cs="Arial"/>
                <w:b/>
              </w:rPr>
              <w:t>največ 50 točk</w:t>
            </w:r>
          </w:p>
        </w:tc>
      </w:tr>
    </w:tbl>
    <w:p w14:paraId="44FD0D29" w14:textId="26219E0C" w:rsidR="00BE049F" w:rsidRPr="00547891" w:rsidRDefault="00BE049F" w:rsidP="0086446E">
      <w:pPr>
        <w:pStyle w:val="Telobesedila"/>
        <w:spacing w:before="3"/>
        <w:ind w:right="1134"/>
        <w:rPr>
          <w:rFonts w:ascii="Arial" w:eastAsiaTheme="minorHAnsi" w:hAnsi="Arial" w:cs="Arial"/>
          <w:b w:val="0"/>
          <w:sz w:val="22"/>
          <w:szCs w:val="22"/>
          <w:lang w:eastAsia="en-US"/>
        </w:rPr>
      </w:pPr>
    </w:p>
    <w:p w14:paraId="3AEEAA52" w14:textId="77777777" w:rsidR="00BE049F" w:rsidRPr="00547891" w:rsidRDefault="00BE049F" w:rsidP="00CA13CF">
      <w:pPr>
        <w:pStyle w:val="Telobesedila"/>
        <w:spacing w:before="3"/>
        <w:ind w:left="1134" w:right="1134"/>
        <w:rPr>
          <w:rFonts w:ascii="Arial" w:eastAsiaTheme="minorHAnsi" w:hAnsi="Arial" w:cs="Arial"/>
          <w:sz w:val="22"/>
          <w:szCs w:val="22"/>
          <w:lang w:eastAsia="en-US"/>
        </w:rPr>
      </w:pPr>
      <w:r w:rsidRPr="00547891">
        <w:rPr>
          <w:rFonts w:ascii="Arial" w:eastAsiaTheme="minorHAnsi" w:hAnsi="Arial" w:cs="Arial"/>
          <w:sz w:val="22"/>
          <w:szCs w:val="22"/>
          <w:lang w:eastAsia="en-US"/>
        </w:rPr>
        <w:t>Merilo 1.</w:t>
      </w:r>
    </w:p>
    <w:p w14:paraId="7108F01E" w14:textId="1D727232" w:rsidR="00BE049F" w:rsidRPr="00547891" w:rsidRDefault="00BE049F" w:rsidP="00CA13CF">
      <w:pPr>
        <w:pStyle w:val="Telobesedila"/>
        <w:spacing w:before="3"/>
        <w:ind w:left="1134" w:right="1134"/>
        <w:rPr>
          <w:rFonts w:ascii="Arial" w:eastAsiaTheme="minorHAnsi" w:hAnsi="Arial" w:cs="Arial"/>
          <w:b w:val="0"/>
          <w:sz w:val="22"/>
          <w:szCs w:val="22"/>
          <w:lang w:eastAsia="en-US"/>
        </w:rPr>
      </w:pPr>
      <w:r w:rsidRPr="00547891">
        <w:rPr>
          <w:rFonts w:ascii="Arial" w:eastAsiaTheme="minorHAnsi" w:hAnsi="Arial" w:cs="Arial"/>
          <w:b w:val="0"/>
          <w:sz w:val="22"/>
          <w:szCs w:val="22"/>
          <w:lang w:eastAsia="en-US"/>
        </w:rPr>
        <w:t>Upoštevajo se delovne izkušnje oziroma delovna doba odgovornega nosilca zdravstvene dejavnosti</w:t>
      </w:r>
      <w:r w:rsidR="001B3C89" w:rsidRPr="00547891">
        <w:rPr>
          <w:rFonts w:ascii="Arial" w:eastAsiaTheme="minorHAnsi" w:hAnsi="Arial" w:cs="Arial"/>
          <w:b w:val="0"/>
          <w:sz w:val="22"/>
          <w:szCs w:val="22"/>
          <w:lang w:eastAsia="en-US"/>
        </w:rPr>
        <w:t xml:space="preserve"> v istovrstni dejavnosti,</w:t>
      </w:r>
      <w:r w:rsidRPr="00547891">
        <w:rPr>
          <w:rFonts w:ascii="Arial" w:eastAsiaTheme="minorHAnsi" w:hAnsi="Arial" w:cs="Arial"/>
          <w:b w:val="0"/>
          <w:sz w:val="22"/>
          <w:szCs w:val="22"/>
          <w:lang w:eastAsia="en-US"/>
        </w:rPr>
        <w:t xml:space="preserve"> in sicer se upoštevajo leta samostojnega opravljanja zdravstvene dejavnosti</w:t>
      </w:r>
      <w:r w:rsidR="00F375A7" w:rsidRPr="00547891">
        <w:rPr>
          <w:rFonts w:ascii="Arial" w:eastAsiaTheme="minorHAnsi" w:hAnsi="Arial" w:cs="Arial"/>
          <w:b w:val="0"/>
          <w:sz w:val="22"/>
          <w:szCs w:val="22"/>
          <w:lang w:eastAsia="en-US"/>
        </w:rPr>
        <w:t xml:space="preserve"> od opravljenega strokovne</w:t>
      </w:r>
      <w:r w:rsidR="00376171" w:rsidRPr="00547891">
        <w:rPr>
          <w:rFonts w:ascii="Arial" w:eastAsiaTheme="minorHAnsi" w:hAnsi="Arial" w:cs="Arial"/>
          <w:b w:val="0"/>
          <w:sz w:val="22"/>
          <w:szCs w:val="22"/>
          <w:lang w:eastAsia="en-US"/>
        </w:rPr>
        <w:t>ga izpita.</w:t>
      </w:r>
      <w:r w:rsidRPr="00547891">
        <w:rPr>
          <w:rFonts w:ascii="Arial" w:eastAsiaTheme="minorHAnsi" w:hAnsi="Arial" w:cs="Arial"/>
          <w:b w:val="0"/>
          <w:sz w:val="22"/>
          <w:szCs w:val="22"/>
          <w:lang w:eastAsia="en-US"/>
        </w:rPr>
        <w:t xml:space="preserve"> Za vsako dopolnjeno leto delovnih izkušenj </w:t>
      </w:r>
      <w:r w:rsidR="00944686" w:rsidRPr="00547891">
        <w:rPr>
          <w:rFonts w:ascii="Arial" w:eastAsiaTheme="minorHAnsi" w:hAnsi="Arial" w:cs="Arial"/>
          <w:b w:val="0"/>
          <w:sz w:val="22"/>
          <w:szCs w:val="22"/>
          <w:lang w:eastAsia="en-US"/>
        </w:rPr>
        <w:t xml:space="preserve">oziroma delovne dobe </w:t>
      </w:r>
      <w:r w:rsidRPr="00547891">
        <w:rPr>
          <w:rFonts w:ascii="Arial" w:eastAsiaTheme="minorHAnsi" w:hAnsi="Arial" w:cs="Arial"/>
          <w:b w:val="0"/>
          <w:sz w:val="22"/>
          <w:szCs w:val="22"/>
          <w:lang w:eastAsia="en-US"/>
        </w:rPr>
        <w:t xml:space="preserve">se dodeli 1 točka, vendar skupno največ 10 točk. </w:t>
      </w:r>
    </w:p>
    <w:p w14:paraId="7EF0910D" w14:textId="77777777" w:rsidR="00BE049F" w:rsidRPr="00547891" w:rsidRDefault="00BE049F" w:rsidP="00CA13CF">
      <w:pPr>
        <w:pStyle w:val="Telobesedila"/>
        <w:spacing w:before="3"/>
        <w:ind w:left="1134" w:right="1134"/>
        <w:rPr>
          <w:rFonts w:ascii="Arial" w:eastAsiaTheme="minorHAnsi" w:hAnsi="Arial" w:cs="Arial"/>
          <w:b w:val="0"/>
          <w:sz w:val="22"/>
          <w:szCs w:val="22"/>
          <w:lang w:eastAsia="en-US"/>
        </w:rPr>
      </w:pPr>
    </w:p>
    <w:p w14:paraId="6DF99E20" w14:textId="77777777" w:rsidR="00BE049F" w:rsidRPr="00547891" w:rsidRDefault="00BE049F" w:rsidP="00CA13CF">
      <w:pPr>
        <w:pStyle w:val="Telobesedila"/>
        <w:spacing w:before="3"/>
        <w:ind w:left="1134" w:right="1134"/>
        <w:rPr>
          <w:rFonts w:ascii="Arial" w:eastAsiaTheme="minorHAnsi" w:hAnsi="Arial" w:cs="Arial"/>
          <w:sz w:val="22"/>
          <w:szCs w:val="22"/>
          <w:lang w:eastAsia="en-US"/>
        </w:rPr>
      </w:pPr>
      <w:r w:rsidRPr="00547891">
        <w:rPr>
          <w:rFonts w:ascii="Arial" w:eastAsiaTheme="minorHAnsi" w:hAnsi="Arial" w:cs="Arial"/>
          <w:sz w:val="22"/>
          <w:szCs w:val="22"/>
          <w:lang w:eastAsia="en-US"/>
        </w:rPr>
        <w:t xml:space="preserve">Merilo 2. </w:t>
      </w:r>
    </w:p>
    <w:p w14:paraId="1C341BF3" w14:textId="52EBCD8C" w:rsidR="00BE049F" w:rsidRPr="00547891" w:rsidRDefault="00BE049F" w:rsidP="00CA13CF">
      <w:pPr>
        <w:pStyle w:val="Telobesedila"/>
        <w:spacing w:before="3"/>
        <w:ind w:left="1134" w:right="1134"/>
        <w:rPr>
          <w:rFonts w:ascii="Arial" w:eastAsiaTheme="minorHAnsi" w:hAnsi="Arial" w:cs="Arial"/>
          <w:b w:val="0"/>
          <w:sz w:val="22"/>
          <w:szCs w:val="22"/>
          <w:lang w:eastAsia="en-US"/>
        </w:rPr>
      </w:pPr>
      <w:r w:rsidRPr="00547891">
        <w:rPr>
          <w:rFonts w:ascii="Arial" w:eastAsiaTheme="minorHAnsi" w:hAnsi="Arial" w:cs="Arial"/>
          <w:b w:val="0"/>
          <w:sz w:val="22"/>
          <w:szCs w:val="22"/>
          <w:lang w:eastAsia="en-US"/>
        </w:rPr>
        <w:t>Upoštevajo se strokovna usposobljenost, reference ponudnika ter odgovornega nosilca zdravstvene dejavnosti na področju razpisane nadomestne</w:t>
      </w:r>
      <w:r w:rsidR="007D35C5" w:rsidRPr="00547891">
        <w:rPr>
          <w:rFonts w:ascii="Arial" w:eastAsiaTheme="minorHAnsi" w:hAnsi="Arial" w:cs="Arial"/>
          <w:b w:val="0"/>
          <w:sz w:val="22"/>
          <w:szCs w:val="22"/>
          <w:lang w:eastAsia="en-US"/>
        </w:rPr>
        <w:t xml:space="preserve"> koncesije</w:t>
      </w:r>
      <w:r w:rsidR="001B3C89" w:rsidRPr="00547891">
        <w:rPr>
          <w:rFonts w:ascii="Arial" w:eastAsiaTheme="minorHAnsi" w:hAnsi="Arial" w:cs="Arial"/>
          <w:b w:val="0"/>
          <w:sz w:val="22"/>
          <w:szCs w:val="22"/>
          <w:lang w:eastAsia="en-US"/>
        </w:rPr>
        <w:t xml:space="preserve"> v istovrstni dejavnosti</w:t>
      </w:r>
    </w:p>
    <w:p w14:paraId="16210987" w14:textId="77777777" w:rsidR="00BE049F" w:rsidRPr="00547891" w:rsidRDefault="00BE049F" w:rsidP="00CA13CF">
      <w:pPr>
        <w:pStyle w:val="Telobesedila"/>
        <w:spacing w:before="3"/>
        <w:ind w:left="1134" w:right="1134"/>
        <w:rPr>
          <w:rFonts w:ascii="Arial" w:eastAsiaTheme="minorHAnsi" w:hAnsi="Arial" w:cs="Arial"/>
          <w:b w:val="0"/>
          <w:sz w:val="22"/>
          <w:szCs w:val="22"/>
          <w:lang w:eastAsia="en-US"/>
        </w:rPr>
      </w:pPr>
    </w:p>
    <w:p w14:paraId="0C774821" w14:textId="1BE2868A" w:rsidR="00BE049F" w:rsidRPr="00547891" w:rsidRDefault="00BE049F" w:rsidP="00CA13CF">
      <w:pPr>
        <w:pStyle w:val="Telobesedila"/>
        <w:spacing w:before="3"/>
        <w:ind w:left="1134" w:right="1134"/>
        <w:rPr>
          <w:rFonts w:ascii="Arial" w:eastAsiaTheme="minorHAnsi" w:hAnsi="Arial" w:cs="Arial"/>
          <w:b w:val="0"/>
          <w:sz w:val="22"/>
          <w:szCs w:val="22"/>
          <w:lang w:eastAsia="en-US"/>
        </w:rPr>
      </w:pPr>
      <w:r w:rsidRPr="00547891">
        <w:rPr>
          <w:rFonts w:ascii="Arial" w:eastAsiaTheme="minorHAnsi" w:hAnsi="Arial" w:cs="Arial"/>
          <w:b w:val="0"/>
          <w:sz w:val="22"/>
          <w:szCs w:val="22"/>
          <w:lang w:eastAsia="en-US"/>
        </w:rPr>
        <w:t>Med dokazila o strokovni usposobljenosti oziroma dodatnih strokovnih znanjih in referencah se bodo štela dokazila oziroma potrdila o</w:t>
      </w:r>
      <w:r w:rsidR="005B7D8E" w:rsidRPr="00547891">
        <w:rPr>
          <w:rFonts w:ascii="Arial" w:eastAsiaTheme="minorHAnsi" w:hAnsi="Arial" w:cs="Arial"/>
          <w:b w:val="0"/>
          <w:sz w:val="22"/>
          <w:szCs w:val="22"/>
          <w:lang w:eastAsia="en-US"/>
        </w:rPr>
        <w:t xml:space="preserve"> aktivnih udeležbah na</w:t>
      </w:r>
      <w:r w:rsidRPr="00547891">
        <w:rPr>
          <w:rFonts w:ascii="Arial" w:eastAsiaTheme="minorHAnsi" w:hAnsi="Arial" w:cs="Arial"/>
          <w:b w:val="0"/>
          <w:sz w:val="22"/>
          <w:szCs w:val="22"/>
          <w:lang w:eastAsia="en-US"/>
        </w:rPr>
        <w:t xml:space="preserve"> tečajih, delavnicah in seminarjih </w:t>
      </w:r>
      <w:r w:rsidR="005B7D8E" w:rsidRPr="00547891">
        <w:rPr>
          <w:rFonts w:ascii="Arial" w:eastAsiaTheme="minorHAnsi" w:hAnsi="Arial" w:cs="Arial"/>
          <w:b w:val="0"/>
          <w:sz w:val="22"/>
          <w:szCs w:val="22"/>
          <w:lang w:eastAsia="en-US"/>
        </w:rPr>
        <w:t>v istovrstni dejavnosti</w:t>
      </w:r>
      <w:r w:rsidRPr="00547891">
        <w:rPr>
          <w:rFonts w:ascii="Arial" w:eastAsiaTheme="minorHAnsi" w:hAnsi="Arial" w:cs="Arial"/>
          <w:b w:val="0"/>
          <w:sz w:val="22"/>
          <w:szCs w:val="22"/>
          <w:lang w:eastAsia="en-US"/>
        </w:rPr>
        <w:t xml:space="preserve">, ki so jih vlagatelji oziroma predvideni nosilci koncesijske </w:t>
      </w:r>
      <w:r w:rsidRPr="009E7EC4">
        <w:rPr>
          <w:rFonts w:ascii="Arial" w:eastAsiaTheme="minorHAnsi" w:hAnsi="Arial" w:cs="Arial"/>
          <w:b w:val="0"/>
          <w:sz w:val="22"/>
          <w:szCs w:val="22"/>
          <w:lang w:eastAsia="en-US"/>
        </w:rPr>
        <w:t xml:space="preserve">dejavnosti opravili v obdobju od leta </w:t>
      </w:r>
      <w:r w:rsidR="004D34DF" w:rsidRPr="009E7EC4">
        <w:rPr>
          <w:rFonts w:ascii="Arial" w:eastAsiaTheme="minorHAnsi" w:hAnsi="Arial" w:cs="Arial"/>
          <w:b w:val="0"/>
          <w:sz w:val="22"/>
          <w:szCs w:val="22"/>
          <w:lang w:eastAsia="en-US"/>
        </w:rPr>
        <w:t>20</w:t>
      </w:r>
      <w:r w:rsidR="00857E7E" w:rsidRPr="009E7EC4">
        <w:rPr>
          <w:rFonts w:ascii="Arial" w:eastAsiaTheme="minorHAnsi" w:hAnsi="Arial" w:cs="Arial"/>
          <w:b w:val="0"/>
          <w:sz w:val="22"/>
          <w:szCs w:val="22"/>
          <w:lang w:eastAsia="en-US"/>
        </w:rPr>
        <w:t>13</w:t>
      </w:r>
      <w:r w:rsidR="004D34DF" w:rsidRPr="009E7EC4">
        <w:rPr>
          <w:rFonts w:ascii="Arial" w:eastAsiaTheme="minorHAnsi" w:hAnsi="Arial" w:cs="Arial"/>
          <w:b w:val="0"/>
          <w:sz w:val="22"/>
          <w:szCs w:val="22"/>
          <w:lang w:eastAsia="en-US"/>
        </w:rPr>
        <w:t xml:space="preserve"> </w:t>
      </w:r>
      <w:r w:rsidRPr="009E7EC4">
        <w:rPr>
          <w:rFonts w:ascii="Arial" w:eastAsiaTheme="minorHAnsi" w:hAnsi="Arial" w:cs="Arial"/>
          <w:b w:val="0"/>
          <w:sz w:val="22"/>
          <w:szCs w:val="22"/>
          <w:lang w:eastAsia="en-US"/>
        </w:rPr>
        <w:t xml:space="preserve">do vključno </w:t>
      </w:r>
      <w:r w:rsidR="004D34DF" w:rsidRPr="009E7EC4">
        <w:rPr>
          <w:rFonts w:ascii="Arial" w:eastAsiaTheme="minorHAnsi" w:hAnsi="Arial" w:cs="Arial"/>
          <w:b w:val="0"/>
          <w:sz w:val="22"/>
          <w:szCs w:val="22"/>
          <w:lang w:eastAsia="en-US"/>
        </w:rPr>
        <w:t>2023</w:t>
      </w:r>
      <w:r w:rsidR="009E7EC4">
        <w:rPr>
          <w:rFonts w:ascii="Arial" w:eastAsiaTheme="minorHAnsi" w:hAnsi="Arial" w:cs="Arial"/>
          <w:b w:val="0"/>
          <w:sz w:val="22"/>
          <w:szCs w:val="22"/>
          <w:lang w:eastAsia="en-US"/>
        </w:rPr>
        <w:t>.</w:t>
      </w:r>
    </w:p>
    <w:p w14:paraId="5716C36C" w14:textId="77777777" w:rsidR="00BE049F" w:rsidRPr="00547891" w:rsidRDefault="00BE049F" w:rsidP="00CA13CF">
      <w:pPr>
        <w:pStyle w:val="Telobesedila"/>
        <w:spacing w:before="3"/>
        <w:ind w:left="1134" w:right="1134"/>
        <w:rPr>
          <w:rFonts w:ascii="Arial" w:eastAsiaTheme="minorHAnsi" w:hAnsi="Arial" w:cs="Arial"/>
          <w:b w:val="0"/>
          <w:sz w:val="22"/>
          <w:szCs w:val="22"/>
          <w:lang w:eastAsia="en-US"/>
        </w:rPr>
      </w:pPr>
    </w:p>
    <w:p w14:paraId="1F53F13C" w14:textId="5BA658BB" w:rsidR="00BE049F" w:rsidRPr="00547891" w:rsidRDefault="00BE049F" w:rsidP="00CA13CF">
      <w:pPr>
        <w:pStyle w:val="Telobesedila"/>
        <w:spacing w:before="3"/>
        <w:ind w:left="1134" w:right="1134"/>
        <w:rPr>
          <w:rFonts w:ascii="Arial" w:eastAsiaTheme="minorHAnsi" w:hAnsi="Arial" w:cs="Arial"/>
          <w:b w:val="0"/>
          <w:sz w:val="22"/>
          <w:szCs w:val="22"/>
          <w:lang w:eastAsia="en-US"/>
        </w:rPr>
      </w:pPr>
      <w:r w:rsidRPr="00547891">
        <w:rPr>
          <w:rFonts w:ascii="Arial" w:eastAsiaTheme="minorHAnsi" w:hAnsi="Arial" w:cs="Arial"/>
          <w:b w:val="0"/>
          <w:sz w:val="22"/>
          <w:szCs w:val="22"/>
          <w:lang w:eastAsia="en-US"/>
        </w:rPr>
        <w:t>V postopku vrednotenja bo upoštevanih največ deset dokazil o</w:t>
      </w:r>
      <w:r w:rsidR="009E7EC4">
        <w:rPr>
          <w:rFonts w:ascii="Arial" w:eastAsiaTheme="minorHAnsi" w:hAnsi="Arial" w:cs="Arial"/>
          <w:b w:val="0"/>
          <w:sz w:val="22"/>
          <w:szCs w:val="22"/>
          <w:lang w:eastAsia="en-US"/>
        </w:rPr>
        <w:t xml:space="preserve"> dodatni</w:t>
      </w:r>
      <w:r w:rsidRPr="00547891">
        <w:rPr>
          <w:rFonts w:ascii="Arial" w:eastAsiaTheme="minorHAnsi" w:hAnsi="Arial" w:cs="Arial"/>
          <w:b w:val="0"/>
          <w:sz w:val="22"/>
          <w:szCs w:val="22"/>
          <w:lang w:eastAsia="en-US"/>
        </w:rPr>
        <w:t xml:space="preserve"> strokovni usposobljenosti ali referencah. Vsako dokazilo se točkuje </w:t>
      </w:r>
      <w:r w:rsidR="009E7EC4">
        <w:rPr>
          <w:rFonts w:ascii="Arial" w:eastAsiaTheme="minorHAnsi" w:hAnsi="Arial" w:cs="Arial"/>
          <w:b w:val="0"/>
          <w:sz w:val="22"/>
          <w:szCs w:val="22"/>
          <w:lang w:eastAsia="en-US"/>
        </w:rPr>
        <w:t>z</w:t>
      </w:r>
      <w:r w:rsidRPr="00547891">
        <w:rPr>
          <w:rFonts w:ascii="Arial" w:eastAsiaTheme="minorHAnsi" w:hAnsi="Arial" w:cs="Arial"/>
          <w:b w:val="0"/>
          <w:sz w:val="22"/>
          <w:szCs w:val="22"/>
          <w:lang w:eastAsia="en-US"/>
        </w:rPr>
        <w:t xml:space="preserve"> 1</w:t>
      </w:r>
      <w:r w:rsidR="009E7EC4">
        <w:rPr>
          <w:rFonts w:ascii="Arial" w:eastAsiaTheme="minorHAnsi" w:hAnsi="Arial" w:cs="Arial"/>
          <w:b w:val="0"/>
          <w:sz w:val="22"/>
          <w:szCs w:val="22"/>
          <w:lang w:eastAsia="en-US"/>
        </w:rPr>
        <w:t>dodatno</w:t>
      </w:r>
      <w:r w:rsidRPr="00547891">
        <w:rPr>
          <w:rFonts w:ascii="Arial" w:eastAsiaTheme="minorHAnsi" w:hAnsi="Arial" w:cs="Arial"/>
          <w:b w:val="0"/>
          <w:sz w:val="22"/>
          <w:szCs w:val="22"/>
          <w:lang w:eastAsia="en-US"/>
        </w:rPr>
        <w:t xml:space="preserve"> točk</w:t>
      </w:r>
      <w:r w:rsidR="00EF099B" w:rsidRPr="00547891">
        <w:rPr>
          <w:rFonts w:ascii="Arial" w:eastAsiaTheme="minorHAnsi" w:hAnsi="Arial" w:cs="Arial"/>
          <w:b w:val="0"/>
          <w:sz w:val="22"/>
          <w:szCs w:val="22"/>
          <w:lang w:eastAsia="en-US"/>
        </w:rPr>
        <w:t>o</w:t>
      </w:r>
      <w:r w:rsidRPr="00547891">
        <w:rPr>
          <w:rFonts w:ascii="Arial" w:eastAsiaTheme="minorHAnsi" w:hAnsi="Arial" w:cs="Arial"/>
          <w:b w:val="0"/>
          <w:sz w:val="22"/>
          <w:szCs w:val="22"/>
          <w:lang w:eastAsia="en-US"/>
        </w:rPr>
        <w:t>.</w:t>
      </w:r>
      <w:r w:rsidR="00416B05">
        <w:rPr>
          <w:rFonts w:ascii="Arial" w:eastAsiaTheme="minorHAnsi" w:hAnsi="Arial" w:cs="Arial"/>
          <w:b w:val="0"/>
          <w:sz w:val="22"/>
          <w:szCs w:val="22"/>
          <w:lang w:eastAsia="en-US"/>
        </w:rPr>
        <w:t xml:space="preserve"> Skupno lahko ponudnik prejme največ 10 točk.</w:t>
      </w:r>
    </w:p>
    <w:p w14:paraId="725A4CF5" w14:textId="77777777" w:rsidR="00BE049F" w:rsidRDefault="00BE049F" w:rsidP="00CA13CF">
      <w:pPr>
        <w:pStyle w:val="Telobesedila"/>
        <w:spacing w:before="3"/>
        <w:ind w:left="1134" w:right="1134"/>
        <w:rPr>
          <w:rFonts w:ascii="Arial" w:eastAsiaTheme="minorHAnsi" w:hAnsi="Arial" w:cs="Arial"/>
          <w:b w:val="0"/>
          <w:sz w:val="22"/>
          <w:szCs w:val="22"/>
          <w:lang w:eastAsia="en-US"/>
        </w:rPr>
      </w:pPr>
    </w:p>
    <w:p w14:paraId="7A70AD67" w14:textId="454B4DFE" w:rsidR="00416B05" w:rsidRPr="00501FFC" w:rsidRDefault="00416B05" w:rsidP="00CA13CF">
      <w:pPr>
        <w:pStyle w:val="Telobesedila"/>
        <w:spacing w:before="3"/>
        <w:ind w:left="1134" w:right="1134"/>
        <w:rPr>
          <w:rFonts w:ascii="Arial" w:eastAsiaTheme="minorHAnsi" w:hAnsi="Arial" w:cs="Arial"/>
          <w:bCs/>
          <w:sz w:val="22"/>
          <w:szCs w:val="22"/>
          <w:lang w:eastAsia="en-US"/>
        </w:rPr>
      </w:pPr>
      <w:r w:rsidRPr="00501FFC">
        <w:rPr>
          <w:rFonts w:ascii="Arial" w:eastAsiaTheme="minorHAnsi" w:hAnsi="Arial" w:cs="Arial"/>
          <w:bCs/>
          <w:sz w:val="22"/>
          <w:szCs w:val="22"/>
          <w:lang w:eastAsia="en-US"/>
        </w:rPr>
        <w:t xml:space="preserve">MERILA </w:t>
      </w:r>
      <w:r w:rsidR="00501FFC" w:rsidRPr="00501FFC">
        <w:rPr>
          <w:rFonts w:ascii="Arial" w:eastAsiaTheme="minorHAnsi" w:hAnsi="Arial" w:cs="Arial"/>
          <w:bCs/>
          <w:sz w:val="22"/>
          <w:szCs w:val="22"/>
          <w:lang w:eastAsia="en-US"/>
        </w:rPr>
        <w:t>POD 3</w:t>
      </w:r>
    </w:p>
    <w:p w14:paraId="0D473BC2" w14:textId="77777777" w:rsidR="00BE049F" w:rsidRPr="00547891" w:rsidRDefault="00BE049F" w:rsidP="00CA13CF">
      <w:pPr>
        <w:pStyle w:val="Telobesedila"/>
        <w:spacing w:before="3"/>
        <w:ind w:left="1134" w:right="1134"/>
        <w:rPr>
          <w:rFonts w:ascii="Arial" w:eastAsiaTheme="minorHAnsi" w:hAnsi="Arial" w:cs="Arial"/>
          <w:sz w:val="22"/>
          <w:szCs w:val="22"/>
          <w:lang w:eastAsia="en-US"/>
        </w:rPr>
      </w:pPr>
      <w:r w:rsidRPr="00547891">
        <w:rPr>
          <w:rFonts w:ascii="Arial" w:eastAsiaTheme="minorHAnsi" w:hAnsi="Arial" w:cs="Arial"/>
          <w:sz w:val="22"/>
          <w:szCs w:val="22"/>
          <w:lang w:eastAsia="en-US"/>
        </w:rPr>
        <w:t>Merilo 3.1.</w:t>
      </w:r>
    </w:p>
    <w:p w14:paraId="00CC328F" w14:textId="0DDC469B" w:rsidR="00BE049F" w:rsidRPr="00547891" w:rsidRDefault="00BE049F" w:rsidP="00CA13CF">
      <w:pPr>
        <w:pStyle w:val="Telobesedila"/>
        <w:spacing w:before="3"/>
        <w:ind w:left="1134" w:right="1134"/>
        <w:rPr>
          <w:rFonts w:ascii="Arial" w:eastAsiaTheme="minorHAnsi" w:hAnsi="Arial" w:cs="Arial"/>
          <w:b w:val="0"/>
          <w:sz w:val="22"/>
          <w:szCs w:val="22"/>
          <w:lang w:eastAsia="en-US"/>
        </w:rPr>
      </w:pPr>
      <w:r w:rsidRPr="00547891">
        <w:rPr>
          <w:rFonts w:ascii="Arial" w:eastAsiaTheme="minorHAnsi" w:hAnsi="Arial" w:cs="Arial"/>
          <w:b w:val="0"/>
          <w:sz w:val="22"/>
          <w:szCs w:val="22"/>
          <w:lang w:eastAsia="en-US"/>
        </w:rPr>
        <w:t>Ponudniku, ki z izjavo potrdi, da nima negativnih referenc v zvezi z opravljanjem nadzorstva po 76. čl. ZZDej, se dodeli</w:t>
      </w:r>
      <w:r w:rsidR="009864D0" w:rsidRPr="00547891">
        <w:rPr>
          <w:rFonts w:ascii="Arial" w:eastAsiaTheme="minorHAnsi" w:hAnsi="Arial" w:cs="Arial"/>
          <w:b w:val="0"/>
          <w:sz w:val="22"/>
          <w:szCs w:val="22"/>
          <w:lang w:eastAsia="en-US"/>
        </w:rPr>
        <w:t>jo</w:t>
      </w:r>
      <w:r w:rsidRPr="00547891">
        <w:rPr>
          <w:rFonts w:ascii="Arial" w:eastAsiaTheme="minorHAnsi" w:hAnsi="Arial" w:cs="Arial"/>
          <w:b w:val="0"/>
          <w:sz w:val="22"/>
          <w:szCs w:val="22"/>
          <w:lang w:eastAsia="en-US"/>
        </w:rPr>
        <w:t xml:space="preserve"> </w:t>
      </w:r>
      <w:r w:rsidR="009864D0" w:rsidRPr="00547891">
        <w:rPr>
          <w:rFonts w:ascii="Arial" w:eastAsiaTheme="minorHAnsi" w:hAnsi="Arial" w:cs="Arial"/>
          <w:b w:val="0"/>
          <w:sz w:val="22"/>
          <w:szCs w:val="22"/>
          <w:lang w:eastAsia="en-US"/>
        </w:rPr>
        <w:t>3</w:t>
      </w:r>
      <w:r w:rsidR="00857E7E" w:rsidRPr="00547891">
        <w:rPr>
          <w:rFonts w:ascii="Arial" w:eastAsiaTheme="minorHAnsi" w:hAnsi="Arial" w:cs="Arial"/>
          <w:b w:val="0"/>
          <w:sz w:val="22"/>
          <w:szCs w:val="22"/>
          <w:lang w:eastAsia="en-US"/>
        </w:rPr>
        <w:t xml:space="preserve"> </w:t>
      </w:r>
      <w:r w:rsidRPr="00547891">
        <w:rPr>
          <w:rFonts w:ascii="Arial" w:eastAsiaTheme="minorHAnsi" w:hAnsi="Arial" w:cs="Arial"/>
          <w:b w:val="0"/>
          <w:sz w:val="22"/>
          <w:szCs w:val="22"/>
          <w:lang w:eastAsia="en-US"/>
        </w:rPr>
        <w:t>točk</w:t>
      </w:r>
      <w:r w:rsidR="009864D0" w:rsidRPr="00547891">
        <w:rPr>
          <w:rFonts w:ascii="Arial" w:eastAsiaTheme="minorHAnsi" w:hAnsi="Arial" w:cs="Arial"/>
          <w:b w:val="0"/>
          <w:sz w:val="22"/>
          <w:szCs w:val="22"/>
          <w:lang w:eastAsia="en-US"/>
        </w:rPr>
        <w:t>e, v nasprotnem primeru se ponudniku dodeli 0 točk</w:t>
      </w:r>
      <w:r w:rsidRPr="00547891">
        <w:rPr>
          <w:rFonts w:ascii="Arial" w:eastAsiaTheme="minorHAnsi" w:hAnsi="Arial" w:cs="Arial"/>
          <w:b w:val="0"/>
          <w:sz w:val="22"/>
          <w:szCs w:val="22"/>
          <w:lang w:eastAsia="en-US"/>
        </w:rPr>
        <w:t xml:space="preserve">. </w:t>
      </w:r>
    </w:p>
    <w:p w14:paraId="34BC4A74" w14:textId="77777777" w:rsidR="00BE049F" w:rsidRPr="00547891" w:rsidRDefault="00BE049F" w:rsidP="00CA13CF">
      <w:pPr>
        <w:pStyle w:val="Telobesedila"/>
        <w:spacing w:before="3"/>
        <w:ind w:left="1134" w:right="1134"/>
        <w:rPr>
          <w:rFonts w:ascii="Arial" w:eastAsiaTheme="minorHAnsi" w:hAnsi="Arial" w:cs="Arial"/>
          <w:b w:val="0"/>
          <w:sz w:val="22"/>
          <w:szCs w:val="22"/>
          <w:lang w:eastAsia="en-US"/>
        </w:rPr>
      </w:pPr>
    </w:p>
    <w:p w14:paraId="105C41D5" w14:textId="3B35AD99" w:rsidR="004D5586" w:rsidRPr="00547891" w:rsidRDefault="004D5586" w:rsidP="004D5586">
      <w:pPr>
        <w:pStyle w:val="Telobesedila"/>
        <w:spacing w:before="3"/>
        <w:ind w:left="1134" w:right="1134"/>
        <w:rPr>
          <w:rFonts w:ascii="Arial" w:eastAsiaTheme="minorHAnsi" w:hAnsi="Arial" w:cs="Arial"/>
          <w:sz w:val="22"/>
          <w:szCs w:val="22"/>
          <w:lang w:eastAsia="en-US"/>
        </w:rPr>
      </w:pPr>
      <w:r w:rsidRPr="00547891">
        <w:rPr>
          <w:rFonts w:ascii="Arial" w:eastAsiaTheme="minorHAnsi" w:hAnsi="Arial" w:cs="Arial"/>
          <w:sz w:val="22"/>
          <w:szCs w:val="22"/>
          <w:lang w:eastAsia="en-US"/>
        </w:rPr>
        <w:t>Merilo 3.2.</w:t>
      </w:r>
    </w:p>
    <w:p w14:paraId="2A3C67B5" w14:textId="4EF83754" w:rsidR="004D5586" w:rsidRPr="00547891" w:rsidRDefault="004D5586" w:rsidP="00CA13CF">
      <w:pPr>
        <w:pStyle w:val="Telobesedila"/>
        <w:spacing w:before="3"/>
        <w:ind w:left="1134" w:right="1134"/>
        <w:rPr>
          <w:rFonts w:ascii="Arial" w:eastAsiaTheme="minorHAnsi" w:hAnsi="Arial" w:cs="Arial"/>
          <w:b w:val="0"/>
          <w:sz w:val="22"/>
          <w:szCs w:val="22"/>
          <w:lang w:eastAsia="en-US"/>
        </w:rPr>
      </w:pPr>
      <w:r w:rsidRPr="00547891">
        <w:rPr>
          <w:rFonts w:ascii="Arial" w:eastAsiaTheme="minorHAnsi" w:hAnsi="Arial" w:cs="Arial"/>
          <w:b w:val="0"/>
          <w:sz w:val="22"/>
          <w:szCs w:val="22"/>
          <w:lang w:eastAsia="en-US"/>
        </w:rPr>
        <w:t>Ponudniku, ki z dokazili izkaže, da ob oddaji ponudbe že razpolaga s prostori</w:t>
      </w:r>
      <w:r w:rsidR="00631E35" w:rsidRPr="00547891">
        <w:rPr>
          <w:rFonts w:ascii="Arial" w:eastAsiaTheme="minorHAnsi" w:hAnsi="Arial" w:cs="Arial"/>
          <w:b w:val="0"/>
          <w:sz w:val="22"/>
          <w:szCs w:val="22"/>
          <w:lang w:eastAsia="en-US"/>
        </w:rPr>
        <w:t xml:space="preserve"> na območju občine Brežice</w:t>
      </w:r>
      <w:r w:rsidRPr="00547891">
        <w:rPr>
          <w:rFonts w:ascii="Arial" w:eastAsiaTheme="minorHAnsi" w:hAnsi="Arial" w:cs="Arial"/>
          <w:b w:val="0"/>
          <w:sz w:val="22"/>
          <w:szCs w:val="22"/>
          <w:lang w:eastAsia="en-US"/>
        </w:rPr>
        <w:t xml:space="preserve">, ki </w:t>
      </w:r>
      <w:r w:rsidR="00453F8F" w:rsidRPr="00547891">
        <w:rPr>
          <w:rFonts w:ascii="Arial" w:eastAsiaTheme="minorHAnsi" w:hAnsi="Arial" w:cs="Arial"/>
          <w:b w:val="0"/>
          <w:sz w:val="22"/>
          <w:szCs w:val="22"/>
          <w:lang w:eastAsia="en-US"/>
        </w:rPr>
        <w:t xml:space="preserve">normativno </w:t>
      </w:r>
      <w:r w:rsidRPr="00547891">
        <w:rPr>
          <w:rFonts w:ascii="Arial" w:eastAsiaTheme="minorHAnsi" w:hAnsi="Arial" w:cs="Arial"/>
          <w:b w:val="0"/>
          <w:sz w:val="22"/>
          <w:szCs w:val="22"/>
          <w:lang w:eastAsia="en-US"/>
        </w:rPr>
        <w:t xml:space="preserve">ustrezajo zahtevam za izvajanje </w:t>
      </w:r>
      <w:r w:rsidR="00453F8F" w:rsidRPr="00547891">
        <w:rPr>
          <w:rFonts w:ascii="Arial" w:eastAsiaTheme="minorHAnsi" w:hAnsi="Arial" w:cs="Arial"/>
          <w:b w:val="0"/>
          <w:sz w:val="22"/>
          <w:szCs w:val="22"/>
          <w:lang w:eastAsia="en-US"/>
        </w:rPr>
        <w:t xml:space="preserve">razpisane zdravstvene dejavnosti in ki so že opremljeni s predpisano opremo, potrebno za izvajanje zdravstvene dejavnosti </w:t>
      </w:r>
      <w:r w:rsidR="00631E35" w:rsidRPr="00547891">
        <w:rPr>
          <w:rFonts w:ascii="Arial" w:eastAsiaTheme="minorHAnsi" w:hAnsi="Arial" w:cs="Arial"/>
          <w:b w:val="0"/>
          <w:sz w:val="22"/>
          <w:szCs w:val="22"/>
          <w:lang w:eastAsia="en-US"/>
        </w:rPr>
        <w:t xml:space="preserve">se </w:t>
      </w:r>
      <w:r w:rsidR="00F53E1E" w:rsidRPr="00547891">
        <w:rPr>
          <w:rFonts w:ascii="Arial" w:eastAsiaTheme="minorHAnsi" w:hAnsi="Arial" w:cs="Arial"/>
          <w:b w:val="0"/>
          <w:sz w:val="22"/>
          <w:szCs w:val="22"/>
          <w:lang w:eastAsia="en-US"/>
        </w:rPr>
        <w:t xml:space="preserve">dodeli </w:t>
      </w:r>
      <w:r w:rsidR="004C6C8F" w:rsidRPr="00547891">
        <w:rPr>
          <w:rFonts w:ascii="Arial" w:eastAsiaTheme="minorHAnsi" w:hAnsi="Arial" w:cs="Arial"/>
          <w:b w:val="0"/>
          <w:sz w:val="22"/>
          <w:szCs w:val="22"/>
          <w:lang w:eastAsia="en-US"/>
        </w:rPr>
        <w:t>10 točk</w:t>
      </w:r>
      <w:r w:rsidR="00A84D49" w:rsidRPr="00547891">
        <w:rPr>
          <w:rFonts w:ascii="Arial" w:eastAsiaTheme="minorHAnsi" w:hAnsi="Arial" w:cs="Arial"/>
          <w:b w:val="0"/>
          <w:sz w:val="22"/>
          <w:szCs w:val="22"/>
          <w:lang w:eastAsia="en-US"/>
        </w:rPr>
        <w:t>.</w:t>
      </w:r>
      <w:r w:rsidR="004C6C8F" w:rsidRPr="00547891">
        <w:rPr>
          <w:rFonts w:ascii="Arial" w:eastAsiaTheme="minorHAnsi" w:hAnsi="Arial" w:cs="Arial"/>
          <w:b w:val="0"/>
          <w:sz w:val="22"/>
          <w:szCs w:val="22"/>
          <w:lang w:eastAsia="en-US"/>
        </w:rPr>
        <w:t xml:space="preserve"> </w:t>
      </w:r>
      <w:r w:rsidR="00A84D49" w:rsidRPr="00547891">
        <w:rPr>
          <w:rFonts w:ascii="Arial" w:eastAsiaTheme="minorHAnsi" w:hAnsi="Arial" w:cs="Arial"/>
          <w:b w:val="0"/>
          <w:sz w:val="22"/>
          <w:szCs w:val="22"/>
          <w:lang w:eastAsia="en-US"/>
        </w:rPr>
        <w:t>V</w:t>
      </w:r>
      <w:r w:rsidR="004C6C8F" w:rsidRPr="00547891">
        <w:rPr>
          <w:rFonts w:ascii="Arial" w:eastAsiaTheme="minorHAnsi" w:hAnsi="Arial" w:cs="Arial"/>
          <w:b w:val="0"/>
          <w:sz w:val="22"/>
          <w:szCs w:val="22"/>
          <w:lang w:eastAsia="en-US"/>
        </w:rPr>
        <w:t xml:space="preserve"> nasprotnem primeru </w:t>
      </w:r>
      <w:r w:rsidR="00A84D49" w:rsidRPr="00547891">
        <w:rPr>
          <w:rFonts w:ascii="Arial" w:eastAsiaTheme="minorHAnsi" w:hAnsi="Arial" w:cs="Arial"/>
          <w:b w:val="0"/>
          <w:sz w:val="22"/>
          <w:szCs w:val="22"/>
          <w:lang w:eastAsia="en-US"/>
        </w:rPr>
        <w:t>se ponudniku dodeli 0 točk.</w:t>
      </w:r>
    </w:p>
    <w:p w14:paraId="00E91A79" w14:textId="77777777" w:rsidR="004D5586" w:rsidRPr="00547891" w:rsidRDefault="004D5586" w:rsidP="00CA13CF">
      <w:pPr>
        <w:pStyle w:val="Telobesedila"/>
        <w:spacing w:before="3"/>
        <w:ind w:left="1134" w:right="1134"/>
        <w:rPr>
          <w:rFonts w:ascii="Arial" w:eastAsiaTheme="minorHAnsi" w:hAnsi="Arial" w:cs="Arial"/>
          <w:b w:val="0"/>
          <w:sz w:val="22"/>
          <w:szCs w:val="22"/>
          <w:lang w:eastAsia="en-US"/>
        </w:rPr>
      </w:pPr>
    </w:p>
    <w:p w14:paraId="368107F4" w14:textId="1BB93476" w:rsidR="00BE049F" w:rsidRPr="00547891" w:rsidRDefault="00BE049F" w:rsidP="00CA13CF">
      <w:pPr>
        <w:pStyle w:val="Telobesedila"/>
        <w:spacing w:before="3"/>
        <w:ind w:left="1134" w:right="1134"/>
        <w:rPr>
          <w:rFonts w:ascii="Arial" w:eastAsiaTheme="minorHAnsi" w:hAnsi="Arial" w:cs="Arial"/>
          <w:sz w:val="22"/>
          <w:szCs w:val="22"/>
          <w:lang w:eastAsia="en-US"/>
        </w:rPr>
      </w:pPr>
      <w:r w:rsidRPr="00547891">
        <w:rPr>
          <w:rFonts w:ascii="Arial" w:eastAsiaTheme="minorHAnsi" w:hAnsi="Arial" w:cs="Arial"/>
          <w:sz w:val="22"/>
          <w:szCs w:val="22"/>
          <w:lang w:eastAsia="en-US"/>
        </w:rPr>
        <w:t>Merilo 3.</w:t>
      </w:r>
      <w:r w:rsidR="00A12AFB" w:rsidRPr="00547891">
        <w:rPr>
          <w:rFonts w:ascii="Arial" w:eastAsiaTheme="minorHAnsi" w:hAnsi="Arial" w:cs="Arial"/>
          <w:sz w:val="22"/>
          <w:szCs w:val="22"/>
          <w:lang w:eastAsia="en-US"/>
        </w:rPr>
        <w:t>3</w:t>
      </w:r>
      <w:r w:rsidRPr="00547891">
        <w:rPr>
          <w:rFonts w:ascii="Arial" w:eastAsiaTheme="minorHAnsi" w:hAnsi="Arial" w:cs="Arial"/>
          <w:sz w:val="22"/>
          <w:szCs w:val="22"/>
          <w:lang w:eastAsia="en-US"/>
        </w:rPr>
        <w:t>.</w:t>
      </w:r>
    </w:p>
    <w:p w14:paraId="0F1AE962" w14:textId="7ACA1777" w:rsidR="00BE049F" w:rsidRPr="00547891" w:rsidRDefault="00BE049F" w:rsidP="00CA13CF">
      <w:pPr>
        <w:pStyle w:val="Telobesedila"/>
        <w:spacing w:before="3"/>
        <w:ind w:left="1134" w:right="1134"/>
        <w:rPr>
          <w:rFonts w:ascii="Arial" w:eastAsiaTheme="minorHAnsi" w:hAnsi="Arial" w:cs="Arial"/>
          <w:b w:val="0"/>
          <w:sz w:val="22"/>
          <w:szCs w:val="22"/>
          <w:lang w:eastAsia="en-US"/>
        </w:rPr>
      </w:pPr>
      <w:r w:rsidRPr="00547891">
        <w:rPr>
          <w:rFonts w:ascii="Arial" w:eastAsiaTheme="minorHAnsi" w:hAnsi="Arial" w:cs="Arial"/>
          <w:b w:val="0"/>
          <w:sz w:val="22"/>
          <w:szCs w:val="22"/>
          <w:lang w:eastAsia="en-US"/>
        </w:rPr>
        <w:t xml:space="preserve">Upošteva se </w:t>
      </w:r>
      <w:r w:rsidR="00164522" w:rsidRPr="00547891">
        <w:rPr>
          <w:rFonts w:ascii="Arial" w:eastAsiaTheme="minorHAnsi" w:hAnsi="Arial" w:cs="Arial"/>
          <w:b w:val="0"/>
          <w:sz w:val="22"/>
          <w:szCs w:val="22"/>
          <w:lang w:eastAsia="en-US"/>
        </w:rPr>
        <w:t xml:space="preserve">zagotovitev digitalnega zobnega </w:t>
      </w:r>
      <w:proofErr w:type="spellStart"/>
      <w:r w:rsidR="00164522" w:rsidRPr="00547891">
        <w:rPr>
          <w:rFonts w:ascii="Arial" w:eastAsiaTheme="minorHAnsi" w:hAnsi="Arial" w:cs="Arial"/>
          <w:b w:val="0"/>
          <w:sz w:val="22"/>
          <w:szCs w:val="22"/>
          <w:lang w:eastAsia="en-US"/>
        </w:rPr>
        <w:t>intraoralnega</w:t>
      </w:r>
      <w:proofErr w:type="spellEnd"/>
      <w:r w:rsidR="00164522" w:rsidRPr="00547891">
        <w:rPr>
          <w:rFonts w:ascii="Arial" w:eastAsiaTheme="minorHAnsi" w:hAnsi="Arial" w:cs="Arial"/>
          <w:b w:val="0"/>
          <w:sz w:val="22"/>
          <w:szCs w:val="22"/>
          <w:lang w:eastAsia="en-US"/>
        </w:rPr>
        <w:t xml:space="preserve"> rentgena, digitalnega panoramskega rentgena in dentalnega mikroskopa.</w:t>
      </w:r>
      <w:r w:rsidRPr="00547891">
        <w:rPr>
          <w:rFonts w:ascii="Arial" w:eastAsiaTheme="minorHAnsi" w:hAnsi="Arial" w:cs="Arial"/>
          <w:b w:val="0"/>
          <w:sz w:val="22"/>
          <w:szCs w:val="22"/>
          <w:lang w:eastAsia="en-US"/>
        </w:rPr>
        <w:t xml:space="preserve"> Ponudniku, ki ob predložitvi ponudbe v </w:t>
      </w:r>
      <w:proofErr w:type="spellStart"/>
      <w:r w:rsidRPr="00547891">
        <w:rPr>
          <w:rFonts w:ascii="Arial" w:eastAsiaTheme="minorHAnsi" w:hAnsi="Arial" w:cs="Arial"/>
          <w:b w:val="0"/>
          <w:sz w:val="22"/>
          <w:szCs w:val="22"/>
          <w:lang w:eastAsia="en-US"/>
        </w:rPr>
        <w:t>ordinacijskih</w:t>
      </w:r>
      <w:proofErr w:type="spellEnd"/>
      <w:r w:rsidRPr="00547891">
        <w:rPr>
          <w:rFonts w:ascii="Arial" w:eastAsiaTheme="minorHAnsi" w:hAnsi="Arial" w:cs="Arial"/>
          <w:b w:val="0"/>
          <w:sz w:val="22"/>
          <w:szCs w:val="22"/>
          <w:lang w:eastAsia="en-US"/>
        </w:rPr>
        <w:t xml:space="preserve"> prostorih, v katerih bo izvajal koncesijsko dejavnost, zagotavlja </w:t>
      </w:r>
      <w:r w:rsidR="003E1870" w:rsidRPr="00547891">
        <w:rPr>
          <w:rFonts w:ascii="Arial" w:eastAsiaTheme="minorHAnsi" w:hAnsi="Arial" w:cs="Arial"/>
          <w:b w:val="0"/>
          <w:sz w:val="22"/>
          <w:szCs w:val="22"/>
          <w:lang w:eastAsia="en-US"/>
        </w:rPr>
        <w:t xml:space="preserve">dodatne </w:t>
      </w:r>
      <w:r w:rsidRPr="00547891">
        <w:rPr>
          <w:rFonts w:ascii="Arial" w:eastAsiaTheme="minorHAnsi" w:hAnsi="Arial" w:cs="Arial"/>
          <w:b w:val="0"/>
          <w:sz w:val="22"/>
          <w:szCs w:val="22"/>
          <w:lang w:eastAsia="en-US"/>
        </w:rPr>
        <w:t>storitve</w:t>
      </w:r>
      <w:r w:rsidR="003E1870" w:rsidRPr="00547891">
        <w:rPr>
          <w:rFonts w:ascii="Arial" w:eastAsiaTheme="minorHAnsi" w:hAnsi="Arial" w:cs="Arial"/>
          <w:b w:val="0"/>
          <w:sz w:val="22"/>
          <w:szCs w:val="22"/>
          <w:lang w:eastAsia="en-US"/>
        </w:rPr>
        <w:t xml:space="preserve"> z navedeno opremo</w:t>
      </w:r>
      <w:r w:rsidRPr="00547891">
        <w:rPr>
          <w:rFonts w:ascii="Arial" w:eastAsiaTheme="minorHAnsi" w:hAnsi="Arial" w:cs="Arial"/>
          <w:b w:val="0"/>
          <w:sz w:val="22"/>
          <w:szCs w:val="22"/>
          <w:lang w:eastAsia="en-US"/>
        </w:rPr>
        <w:t xml:space="preserve">, se </w:t>
      </w:r>
      <w:r w:rsidR="00060C56" w:rsidRPr="00547891">
        <w:rPr>
          <w:rFonts w:ascii="Arial" w:eastAsiaTheme="minorHAnsi" w:hAnsi="Arial" w:cs="Arial"/>
          <w:b w:val="0"/>
          <w:sz w:val="22"/>
          <w:szCs w:val="22"/>
          <w:lang w:eastAsia="en-US"/>
        </w:rPr>
        <w:t>za posamezno dodeli</w:t>
      </w:r>
      <w:r w:rsidR="00A84D49" w:rsidRPr="00547891">
        <w:rPr>
          <w:rFonts w:ascii="Arial" w:eastAsiaTheme="minorHAnsi" w:hAnsi="Arial" w:cs="Arial"/>
          <w:b w:val="0"/>
          <w:sz w:val="22"/>
          <w:szCs w:val="22"/>
          <w:lang w:eastAsia="en-US"/>
        </w:rPr>
        <w:t>ta</w:t>
      </w:r>
      <w:r w:rsidR="00060C56" w:rsidRPr="00547891">
        <w:rPr>
          <w:rFonts w:ascii="Arial" w:eastAsiaTheme="minorHAnsi" w:hAnsi="Arial" w:cs="Arial"/>
          <w:b w:val="0"/>
          <w:sz w:val="22"/>
          <w:szCs w:val="22"/>
          <w:lang w:eastAsia="en-US"/>
        </w:rPr>
        <w:t xml:space="preserve"> </w:t>
      </w:r>
      <w:r w:rsidR="00A84D49" w:rsidRPr="00547891">
        <w:rPr>
          <w:rFonts w:ascii="Arial" w:eastAsiaTheme="minorHAnsi" w:hAnsi="Arial" w:cs="Arial"/>
          <w:b w:val="0"/>
          <w:sz w:val="22"/>
          <w:szCs w:val="22"/>
          <w:lang w:eastAsia="en-US"/>
        </w:rPr>
        <w:t>2</w:t>
      </w:r>
      <w:r w:rsidR="00060C56" w:rsidRPr="00547891">
        <w:rPr>
          <w:rFonts w:ascii="Arial" w:eastAsiaTheme="minorHAnsi" w:hAnsi="Arial" w:cs="Arial"/>
          <w:b w:val="0"/>
          <w:sz w:val="22"/>
          <w:szCs w:val="22"/>
          <w:lang w:eastAsia="en-US"/>
        </w:rPr>
        <w:t xml:space="preserve"> točk</w:t>
      </w:r>
      <w:r w:rsidR="00A84D49" w:rsidRPr="00547891">
        <w:rPr>
          <w:rFonts w:ascii="Arial" w:eastAsiaTheme="minorHAnsi" w:hAnsi="Arial" w:cs="Arial"/>
          <w:b w:val="0"/>
          <w:sz w:val="22"/>
          <w:szCs w:val="22"/>
          <w:lang w:eastAsia="en-US"/>
        </w:rPr>
        <w:t>i</w:t>
      </w:r>
      <w:r w:rsidR="00060C56" w:rsidRPr="00547891">
        <w:rPr>
          <w:rFonts w:ascii="Arial" w:eastAsiaTheme="minorHAnsi" w:hAnsi="Arial" w:cs="Arial"/>
          <w:b w:val="0"/>
          <w:sz w:val="22"/>
          <w:szCs w:val="22"/>
          <w:lang w:eastAsia="en-US"/>
        </w:rPr>
        <w:t xml:space="preserve">, skupaj </w:t>
      </w:r>
      <w:r w:rsidR="00A84D49" w:rsidRPr="00547891">
        <w:rPr>
          <w:rFonts w:ascii="Arial" w:eastAsiaTheme="minorHAnsi" w:hAnsi="Arial" w:cs="Arial"/>
          <w:b w:val="0"/>
          <w:sz w:val="22"/>
          <w:szCs w:val="22"/>
          <w:lang w:eastAsia="en-US"/>
        </w:rPr>
        <w:t>6</w:t>
      </w:r>
      <w:r w:rsidRPr="00547891">
        <w:rPr>
          <w:rFonts w:ascii="Arial" w:eastAsiaTheme="minorHAnsi" w:hAnsi="Arial" w:cs="Arial"/>
          <w:b w:val="0"/>
          <w:sz w:val="22"/>
          <w:szCs w:val="22"/>
          <w:lang w:eastAsia="en-US"/>
        </w:rPr>
        <w:t xml:space="preserve"> točk.</w:t>
      </w:r>
    </w:p>
    <w:p w14:paraId="16780635" w14:textId="77777777" w:rsidR="00BE049F" w:rsidRPr="00547891" w:rsidRDefault="00BE049F" w:rsidP="00CA13CF">
      <w:pPr>
        <w:pStyle w:val="Telobesedila"/>
        <w:spacing w:before="3"/>
        <w:ind w:left="1134" w:right="1134"/>
        <w:rPr>
          <w:rFonts w:ascii="Arial" w:eastAsiaTheme="minorHAnsi" w:hAnsi="Arial" w:cs="Arial"/>
          <w:b w:val="0"/>
          <w:sz w:val="22"/>
          <w:szCs w:val="22"/>
          <w:lang w:eastAsia="en-US"/>
        </w:rPr>
      </w:pPr>
    </w:p>
    <w:p w14:paraId="1592DC2C" w14:textId="65B04AE6" w:rsidR="00BE049F" w:rsidRPr="00547891" w:rsidRDefault="00BE049F" w:rsidP="00CA13CF">
      <w:pPr>
        <w:pStyle w:val="Telobesedila"/>
        <w:spacing w:before="3"/>
        <w:ind w:left="1134" w:right="1134"/>
        <w:rPr>
          <w:rFonts w:ascii="Arial" w:eastAsiaTheme="minorHAnsi" w:hAnsi="Arial" w:cs="Arial"/>
          <w:sz w:val="22"/>
          <w:szCs w:val="22"/>
          <w:lang w:eastAsia="en-US"/>
        </w:rPr>
      </w:pPr>
      <w:r w:rsidRPr="00547891">
        <w:rPr>
          <w:rFonts w:ascii="Arial" w:eastAsiaTheme="minorHAnsi" w:hAnsi="Arial" w:cs="Arial"/>
          <w:sz w:val="22"/>
          <w:szCs w:val="22"/>
          <w:lang w:eastAsia="en-US"/>
        </w:rPr>
        <w:lastRenderedPageBreak/>
        <w:t>Merilo 3.</w:t>
      </w:r>
      <w:r w:rsidR="00E315DC" w:rsidRPr="00547891">
        <w:rPr>
          <w:rFonts w:ascii="Arial" w:eastAsiaTheme="minorHAnsi" w:hAnsi="Arial" w:cs="Arial"/>
          <w:sz w:val="22"/>
          <w:szCs w:val="22"/>
          <w:lang w:eastAsia="en-US"/>
        </w:rPr>
        <w:t>4</w:t>
      </w:r>
      <w:r w:rsidRPr="00547891">
        <w:rPr>
          <w:rFonts w:ascii="Arial" w:eastAsiaTheme="minorHAnsi" w:hAnsi="Arial" w:cs="Arial"/>
          <w:sz w:val="22"/>
          <w:szCs w:val="22"/>
          <w:lang w:eastAsia="en-US"/>
        </w:rPr>
        <w:t>.</w:t>
      </w:r>
    </w:p>
    <w:p w14:paraId="3E155150" w14:textId="43880734" w:rsidR="00BE049F" w:rsidRPr="00547891" w:rsidRDefault="00BE049F" w:rsidP="00CA13CF">
      <w:pPr>
        <w:pStyle w:val="Telobesedila"/>
        <w:spacing w:before="3"/>
        <w:ind w:left="1134" w:right="1134"/>
        <w:rPr>
          <w:rFonts w:ascii="Arial" w:eastAsiaTheme="minorHAnsi" w:hAnsi="Arial" w:cs="Arial"/>
          <w:b w:val="0"/>
          <w:sz w:val="22"/>
          <w:szCs w:val="22"/>
          <w:lang w:eastAsia="en-US"/>
        </w:rPr>
      </w:pPr>
      <w:r w:rsidRPr="00547891">
        <w:rPr>
          <w:rFonts w:ascii="Arial" w:eastAsiaTheme="minorHAnsi" w:hAnsi="Arial" w:cs="Arial"/>
          <w:b w:val="0"/>
          <w:sz w:val="22"/>
          <w:szCs w:val="22"/>
          <w:lang w:eastAsia="en-US"/>
        </w:rPr>
        <w:t xml:space="preserve">Upošteva se dostopnost lokacije z vidika javnega prevoza. Če je možno koriščenje javnega prevoza </w:t>
      </w:r>
      <w:r w:rsidR="00E00805" w:rsidRPr="00547891">
        <w:rPr>
          <w:rFonts w:ascii="Arial" w:eastAsiaTheme="minorHAnsi" w:hAnsi="Arial" w:cs="Arial"/>
          <w:b w:val="0"/>
          <w:sz w:val="22"/>
          <w:szCs w:val="22"/>
          <w:lang w:eastAsia="en-US"/>
        </w:rPr>
        <w:t xml:space="preserve">(oddaljenost postajališča največ 250 m) </w:t>
      </w:r>
      <w:r w:rsidRPr="00547891">
        <w:rPr>
          <w:rFonts w:ascii="Arial" w:eastAsiaTheme="minorHAnsi" w:hAnsi="Arial" w:cs="Arial"/>
          <w:b w:val="0"/>
          <w:sz w:val="22"/>
          <w:szCs w:val="22"/>
          <w:lang w:eastAsia="en-US"/>
        </w:rPr>
        <w:t xml:space="preserve">do ponudnika, ki bo izvajal koncesijsko dejavnost, se dodeli 1 točka. V nasprotnem primeru se ponudniku dodeli 0 točk. </w:t>
      </w:r>
    </w:p>
    <w:p w14:paraId="52DD2EEC" w14:textId="77777777" w:rsidR="00BE049F" w:rsidRPr="00547891" w:rsidRDefault="00BE049F" w:rsidP="00CA13CF">
      <w:pPr>
        <w:pStyle w:val="Telobesedila"/>
        <w:spacing w:before="3"/>
        <w:ind w:left="1134" w:right="1134"/>
        <w:rPr>
          <w:rFonts w:ascii="Arial" w:eastAsiaTheme="minorHAnsi" w:hAnsi="Arial" w:cs="Arial"/>
          <w:b w:val="0"/>
          <w:sz w:val="22"/>
          <w:szCs w:val="22"/>
          <w:lang w:eastAsia="en-US"/>
        </w:rPr>
      </w:pPr>
    </w:p>
    <w:p w14:paraId="0A5DEACE" w14:textId="462FADAE" w:rsidR="00BE049F" w:rsidRPr="00547891" w:rsidRDefault="00BE049F" w:rsidP="00CA13CF">
      <w:pPr>
        <w:pStyle w:val="Telobesedila"/>
        <w:spacing w:before="3"/>
        <w:ind w:left="1134" w:right="1134"/>
        <w:rPr>
          <w:rFonts w:ascii="Arial" w:eastAsiaTheme="minorHAnsi" w:hAnsi="Arial" w:cs="Arial"/>
          <w:sz w:val="22"/>
          <w:szCs w:val="22"/>
          <w:lang w:eastAsia="en-US"/>
        </w:rPr>
      </w:pPr>
      <w:r w:rsidRPr="00547891">
        <w:rPr>
          <w:rFonts w:ascii="Arial" w:eastAsiaTheme="minorHAnsi" w:hAnsi="Arial" w:cs="Arial"/>
          <w:sz w:val="22"/>
          <w:szCs w:val="22"/>
          <w:lang w:eastAsia="en-US"/>
        </w:rPr>
        <w:t>Merilo 3.</w:t>
      </w:r>
      <w:r w:rsidR="00E315DC" w:rsidRPr="00547891">
        <w:rPr>
          <w:rFonts w:ascii="Arial" w:eastAsiaTheme="minorHAnsi" w:hAnsi="Arial" w:cs="Arial"/>
          <w:sz w:val="22"/>
          <w:szCs w:val="22"/>
          <w:lang w:eastAsia="en-US"/>
        </w:rPr>
        <w:t>5</w:t>
      </w:r>
      <w:r w:rsidRPr="00547891">
        <w:rPr>
          <w:rFonts w:ascii="Arial" w:eastAsiaTheme="minorHAnsi" w:hAnsi="Arial" w:cs="Arial"/>
          <w:sz w:val="22"/>
          <w:szCs w:val="22"/>
          <w:lang w:eastAsia="en-US"/>
        </w:rPr>
        <w:t>.</w:t>
      </w:r>
    </w:p>
    <w:p w14:paraId="500596DC" w14:textId="67621258" w:rsidR="00BE049F" w:rsidRPr="00547891" w:rsidRDefault="00BE049F" w:rsidP="00CA13CF">
      <w:pPr>
        <w:pStyle w:val="Telobesedila"/>
        <w:spacing w:before="3"/>
        <w:ind w:left="1134" w:right="1134"/>
        <w:rPr>
          <w:rFonts w:ascii="Arial" w:eastAsiaTheme="minorHAnsi" w:hAnsi="Arial" w:cs="Arial"/>
          <w:b w:val="0"/>
          <w:sz w:val="22"/>
          <w:szCs w:val="22"/>
          <w:lang w:eastAsia="en-US"/>
        </w:rPr>
      </w:pPr>
      <w:r w:rsidRPr="00547891">
        <w:rPr>
          <w:rFonts w:ascii="Arial" w:eastAsiaTheme="minorHAnsi" w:hAnsi="Arial" w:cs="Arial"/>
          <w:b w:val="0"/>
          <w:sz w:val="22"/>
          <w:szCs w:val="22"/>
          <w:lang w:eastAsia="en-US"/>
        </w:rPr>
        <w:t>Upošteva se zagotovitev dostopa za gibalno in funkcionalno ovir</w:t>
      </w:r>
      <w:r w:rsidR="005B7D8E" w:rsidRPr="00547891">
        <w:rPr>
          <w:rFonts w:ascii="Arial" w:eastAsiaTheme="minorHAnsi" w:hAnsi="Arial" w:cs="Arial"/>
          <w:b w:val="0"/>
          <w:sz w:val="22"/>
          <w:szCs w:val="22"/>
          <w:lang w:eastAsia="en-US"/>
        </w:rPr>
        <w:t>ane osebe</w:t>
      </w:r>
      <w:r w:rsidRPr="00547891">
        <w:rPr>
          <w:rFonts w:ascii="Arial" w:eastAsiaTheme="minorHAnsi" w:hAnsi="Arial" w:cs="Arial"/>
          <w:b w:val="0"/>
          <w:sz w:val="22"/>
          <w:szCs w:val="22"/>
          <w:lang w:eastAsia="en-US"/>
        </w:rPr>
        <w:t xml:space="preserve"> oz. izvajanje storitev v pritličju. Ponudniku, ki bo za dostop do </w:t>
      </w:r>
      <w:proofErr w:type="spellStart"/>
      <w:r w:rsidRPr="00547891">
        <w:rPr>
          <w:rFonts w:ascii="Arial" w:eastAsiaTheme="minorHAnsi" w:hAnsi="Arial" w:cs="Arial"/>
          <w:b w:val="0"/>
          <w:sz w:val="22"/>
          <w:szCs w:val="22"/>
          <w:lang w:eastAsia="en-US"/>
        </w:rPr>
        <w:t>ordinacijskih</w:t>
      </w:r>
      <w:proofErr w:type="spellEnd"/>
      <w:r w:rsidRPr="00547891">
        <w:rPr>
          <w:rFonts w:ascii="Arial" w:eastAsiaTheme="minorHAnsi" w:hAnsi="Arial" w:cs="Arial"/>
          <w:b w:val="0"/>
          <w:sz w:val="22"/>
          <w:szCs w:val="22"/>
          <w:lang w:eastAsia="en-US"/>
        </w:rPr>
        <w:t xml:space="preserve"> prostorov, v katerih bo izvajal koncesijsko dejavnost, zagotovil dostop za gibalno in funkcionalno ovir</w:t>
      </w:r>
      <w:r w:rsidR="005B7D8E" w:rsidRPr="00547891">
        <w:rPr>
          <w:rFonts w:ascii="Arial" w:eastAsiaTheme="minorHAnsi" w:hAnsi="Arial" w:cs="Arial"/>
          <w:b w:val="0"/>
          <w:sz w:val="22"/>
          <w:szCs w:val="22"/>
          <w:lang w:eastAsia="en-US"/>
        </w:rPr>
        <w:t xml:space="preserve">ane osebe </w:t>
      </w:r>
      <w:r w:rsidRPr="00547891">
        <w:rPr>
          <w:rFonts w:ascii="Arial" w:eastAsiaTheme="minorHAnsi" w:hAnsi="Arial" w:cs="Arial"/>
          <w:b w:val="0"/>
          <w:sz w:val="22"/>
          <w:szCs w:val="22"/>
          <w:lang w:eastAsia="en-US"/>
        </w:rPr>
        <w:t>oz. izvajanje storitev v pritličju, se dodeli 1 točka. V nasprotnem primeru se ponudniku dodeli 0 točk.</w:t>
      </w:r>
    </w:p>
    <w:p w14:paraId="219F2274" w14:textId="77777777" w:rsidR="0086446E" w:rsidRPr="00547891" w:rsidRDefault="0086446E" w:rsidP="00CA13CF">
      <w:pPr>
        <w:pStyle w:val="Telobesedila"/>
        <w:spacing w:before="3"/>
        <w:ind w:left="1134" w:right="1134"/>
        <w:rPr>
          <w:rFonts w:ascii="Arial" w:eastAsiaTheme="minorHAnsi" w:hAnsi="Arial" w:cs="Arial"/>
          <w:b w:val="0"/>
          <w:sz w:val="22"/>
          <w:szCs w:val="22"/>
          <w:lang w:eastAsia="en-US"/>
        </w:rPr>
      </w:pPr>
    </w:p>
    <w:p w14:paraId="25BF1FF9" w14:textId="16E715C8" w:rsidR="00BE049F" w:rsidRPr="00547891" w:rsidRDefault="00BE049F" w:rsidP="00CA13CF">
      <w:pPr>
        <w:pStyle w:val="Telobesedila"/>
        <w:spacing w:before="3"/>
        <w:ind w:left="1134" w:right="1134"/>
        <w:rPr>
          <w:rFonts w:ascii="Arial" w:eastAsiaTheme="minorHAnsi" w:hAnsi="Arial" w:cs="Arial"/>
          <w:sz w:val="22"/>
          <w:szCs w:val="22"/>
          <w:lang w:eastAsia="en-US"/>
        </w:rPr>
      </w:pPr>
      <w:r w:rsidRPr="00547891">
        <w:rPr>
          <w:rFonts w:ascii="Arial" w:eastAsiaTheme="minorHAnsi" w:hAnsi="Arial" w:cs="Arial"/>
          <w:sz w:val="22"/>
          <w:szCs w:val="22"/>
          <w:lang w:eastAsia="en-US"/>
        </w:rPr>
        <w:t>Merilo 3.</w:t>
      </w:r>
      <w:r w:rsidR="00E315DC" w:rsidRPr="00547891">
        <w:rPr>
          <w:rFonts w:ascii="Arial" w:eastAsiaTheme="minorHAnsi" w:hAnsi="Arial" w:cs="Arial"/>
          <w:sz w:val="22"/>
          <w:szCs w:val="22"/>
          <w:lang w:eastAsia="en-US"/>
        </w:rPr>
        <w:t>6</w:t>
      </w:r>
      <w:r w:rsidRPr="00547891">
        <w:rPr>
          <w:rFonts w:ascii="Arial" w:eastAsiaTheme="minorHAnsi" w:hAnsi="Arial" w:cs="Arial"/>
          <w:sz w:val="22"/>
          <w:szCs w:val="22"/>
          <w:lang w:eastAsia="en-US"/>
        </w:rPr>
        <w:t>.</w:t>
      </w:r>
    </w:p>
    <w:p w14:paraId="303A480F" w14:textId="574903EF" w:rsidR="00BE049F" w:rsidRPr="00547891" w:rsidRDefault="00BE049F" w:rsidP="00CA13CF">
      <w:pPr>
        <w:pStyle w:val="Telobesedila"/>
        <w:spacing w:before="3"/>
        <w:ind w:left="1134" w:right="1134"/>
        <w:rPr>
          <w:rFonts w:ascii="Arial" w:eastAsiaTheme="minorHAnsi" w:hAnsi="Arial" w:cs="Arial"/>
          <w:b w:val="0"/>
          <w:sz w:val="22"/>
          <w:szCs w:val="22"/>
          <w:lang w:eastAsia="en-US"/>
        </w:rPr>
      </w:pPr>
      <w:r w:rsidRPr="00547891">
        <w:rPr>
          <w:rFonts w:ascii="Arial" w:eastAsiaTheme="minorHAnsi" w:hAnsi="Arial" w:cs="Arial"/>
          <w:b w:val="0"/>
          <w:sz w:val="22"/>
          <w:szCs w:val="22"/>
          <w:lang w:eastAsia="en-US"/>
        </w:rPr>
        <w:t xml:space="preserve">Upošteva se zagotovitev parkirnega mesta. Ponudniku, ki bo pred </w:t>
      </w:r>
      <w:proofErr w:type="spellStart"/>
      <w:r w:rsidRPr="00547891">
        <w:rPr>
          <w:rFonts w:ascii="Arial" w:eastAsiaTheme="minorHAnsi" w:hAnsi="Arial" w:cs="Arial"/>
          <w:b w:val="0"/>
          <w:sz w:val="22"/>
          <w:szCs w:val="22"/>
          <w:lang w:eastAsia="en-US"/>
        </w:rPr>
        <w:t>ordinacijskimi</w:t>
      </w:r>
      <w:proofErr w:type="spellEnd"/>
      <w:r w:rsidRPr="00547891">
        <w:rPr>
          <w:rFonts w:ascii="Arial" w:eastAsiaTheme="minorHAnsi" w:hAnsi="Arial" w:cs="Arial"/>
          <w:b w:val="0"/>
          <w:sz w:val="22"/>
          <w:szCs w:val="22"/>
          <w:lang w:eastAsia="en-US"/>
        </w:rPr>
        <w:t xml:space="preserve"> prostori, v katerih bo izvajal koncesijsko dejavnost, zagotovil možnost parkiranja vsaj 1 osebnega vozila</w:t>
      </w:r>
      <w:r w:rsidR="005B7D8E" w:rsidRPr="00547891">
        <w:rPr>
          <w:rFonts w:ascii="Arial" w:eastAsiaTheme="minorHAnsi" w:hAnsi="Arial" w:cs="Arial"/>
          <w:b w:val="0"/>
          <w:sz w:val="22"/>
          <w:szCs w:val="22"/>
          <w:lang w:eastAsia="en-US"/>
        </w:rPr>
        <w:t xml:space="preserve"> uporabnikov storitev</w:t>
      </w:r>
      <w:r w:rsidRPr="00547891">
        <w:rPr>
          <w:rFonts w:ascii="Arial" w:eastAsiaTheme="minorHAnsi" w:hAnsi="Arial" w:cs="Arial"/>
          <w:b w:val="0"/>
          <w:sz w:val="22"/>
          <w:szCs w:val="22"/>
          <w:lang w:eastAsia="en-US"/>
        </w:rPr>
        <w:t>, se dodeli 1 točka. V nasprotnem primeru se ponudniku dodeli 0 točk.</w:t>
      </w:r>
    </w:p>
    <w:p w14:paraId="46EB3A0F" w14:textId="77777777" w:rsidR="00BE049F" w:rsidRPr="00547891" w:rsidRDefault="00BE049F" w:rsidP="00CA13CF">
      <w:pPr>
        <w:pStyle w:val="Telobesedila"/>
        <w:spacing w:before="3"/>
        <w:ind w:left="1134" w:right="1134"/>
        <w:rPr>
          <w:rFonts w:ascii="Arial" w:eastAsiaTheme="minorHAnsi" w:hAnsi="Arial" w:cs="Arial"/>
          <w:b w:val="0"/>
          <w:sz w:val="22"/>
          <w:szCs w:val="22"/>
          <w:lang w:eastAsia="en-US"/>
        </w:rPr>
      </w:pPr>
    </w:p>
    <w:p w14:paraId="491F2209" w14:textId="4954F098" w:rsidR="00BE049F" w:rsidRPr="00547891" w:rsidRDefault="00BE049F" w:rsidP="00CA13CF">
      <w:pPr>
        <w:pStyle w:val="Telobesedila"/>
        <w:spacing w:before="3"/>
        <w:ind w:left="1134" w:right="1134"/>
        <w:rPr>
          <w:rFonts w:ascii="Arial" w:eastAsiaTheme="minorHAnsi" w:hAnsi="Arial" w:cs="Arial"/>
          <w:sz w:val="22"/>
          <w:szCs w:val="22"/>
          <w:lang w:eastAsia="en-US"/>
        </w:rPr>
      </w:pPr>
      <w:r w:rsidRPr="00547891">
        <w:rPr>
          <w:rFonts w:ascii="Arial" w:eastAsiaTheme="minorHAnsi" w:hAnsi="Arial" w:cs="Arial"/>
          <w:sz w:val="22"/>
          <w:szCs w:val="22"/>
          <w:lang w:eastAsia="en-US"/>
        </w:rPr>
        <w:t>Merilo 3.</w:t>
      </w:r>
      <w:r w:rsidR="00E315DC" w:rsidRPr="00547891">
        <w:rPr>
          <w:rFonts w:ascii="Arial" w:eastAsiaTheme="minorHAnsi" w:hAnsi="Arial" w:cs="Arial"/>
          <w:sz w:val="22"/>
          <w:szCs w:val="22"/>
          <w:lang w:eastAsia="en-US"/>
        </w:rPr>
        <w:t>7</w:t>
      </w:r>
      <w:r w:rsidRPr="00547891">
        <w:rPr>
          <w:rFonts w:ascii="Arial" w:eastAsiaTheme="minorHAnsi" w:hAnsi="Arial" w:cs="Arial"/>
          <w:sz w:val="22"/>
          <w:szCs w:val="22"/>
          <w:lang w:eastAsia="en-US"/>
        </w:rPr>
        <w:t>.</w:t>
      </w:r>
    </w:p>
    <w:p w14:paraId="670C2FD9" w14:textId="77777777" w:rsidR="00655B5F" w:rsidRDefault="00BE049F" w:rsidP="00655B5F">
      <w:pPr>
        <w:pStyle w:val="Telobesedila"/>
        <w:spacing w:before="3"/>
        <w:ind w:left="1134" w:right="1134"/>
        <w:rPr>
          <w:rFonts w:ascii="Arial" w:eastAsiaTheme="minorHAnsi" w:hAnsi="Arial" w:cs="Arial"/>
          <w:b w:val="0"/>
          <w:sz w:val="22"/>
          <w:szCs w:val="22"/>
          <w:lang w:eastAsia="en-US"/>
        </w:rPr>
      </w:pPr>
      <w:r w:rsidRPr="00547891">
        <w:rPr>
          <w:rFonts w:ascii="Arial" w:eastAsiaTheme="minorHAnsi" w:hAnsi="Arial" w:cs="Arial"/>
          <w:b w:val="0"/>
          <w:sz w:val="22"/>
          <w:szCs w:val="22"/>
          <w:lang w:eastAsia="en-US"/>
        </w:rPr>
        <w:t xml:space="preserve">Upošteva se </w:t>
      </w:r>
      <w:proofErr w:type="spellStart"/>
      <w:r w:rsidRPr="00547891">
        <w:rPr>
          <w:rFonts w:ascii="Arial" w:eastAsiaTheme="minorHAnsi" w:hAnsi="Arial" w:cs="Arial"/>
          <w:b w:val="0"/>
          <w:sz w:val="22"/>
          <w:szCs w:val="22"/>
          <w:lang w:eastAsia="en-US"/>
        </w:rPr>
        <w:t>ordinacijski</w:t>
      </w:r>
      <w:proofErr w:type="spellEnd"/>
      <w:r w:rsidRPr="00547891">
        <w:rPr>
          <w:rFonts w:ascii="Arial" w:eastAsiaTheme="minorHAnsi" w:hAnsi="Arial" w:cs="Arial"/>
          <w:b w:val="0"/>
          <w:sz w:val="22"/>
          <w:szCs w:val="22"/>
          <w:lang w:eastAsia="en-US"/>
        </w:rPr>
        <w:t xml:space="preserve"> čas. Ponudniku, ki bo zagotovil možnost ordinacijskega časa po 16</w:t>
      </w:r>
      <w:r w:rsidR="0071521D" w:rsidRPr="00547891">
        <w:rPr>
          <w:rFonts w:ascii="Arial" w:eastAsiaTheme="minorHAnsi" w:hAnsi="Arial" w:cs="Arial"/>
          <w:b w:val="0"/>
          <w:sz w:val="22"/>
          <w:szCs w:val="22"/>
          <w:lang w:eastAsia="en-US"/>
        </w:rPr>
        <w:t>.</w:t>
      </w:r>
      <w:r w:rsidRPr="00547891">
        <w:rPr>
          <w:rFonts w:ascii="Arial" w:eastAsiaTheme="minorHAnsi" w:hAnsi="Arial" w:cs="Arial"/>
          <w:b w:val="0"/>
          <w:sz w:val="22"/>
          <w:szCs w:val="22"/>
          <w:lang w:eastAsia="en-US"/>
        </w:rPr>
        <w:t xml:space="preserve"> uri </w:t>
      </w:r>
      <w:r w:rsidR="00655B5F">
        <w:rPr>
          <w:rFonts w:ascii="Arial" w:eastAsiaTheme="minorHAnsi" w:hAnsi="Arial" w:cs="Arial"/>
          <w:b w:val="0"/>
          <w:sz w:val="22"/>
          <w:szCs w:val="22"/>
          <w:lang w:eastAsia="en-US"/>
        </w:rPr>
        <w:t xml:space="preserve">v obsegu </w:t>
      </w:r>
      <w:r w:rsidR="0071521D" w:rsidRPr="00547891">
        <w:rPr>
          <w:rFonts w:ascii="Arial" w:eastAsiaTheme="minorHAnsi" w:hAnsi="Arial" w:cs="Arial"/>
          <w:b w:val="0"/>
          <w:sz w:val="22"/>
          <w:szCs w:val="22"/>
          <w:lang w:eastAsia="en-US"/>
        </w:rPr>
        <w:t xml:space="preserve">najmanj </w:t>
      </w:r>
      <w:r w:rsidR="00F60CD4" w:rsidRPr="00547891">
        <w:rPr>
          <w:rFonts w:ascii="Arial" w:eastAsiaTheme="minorHAnsi" w:hAnsi="Arial" w:cs="Arial"/>
          <w:b w:val="0"/>
          <w:sz w:val="22"/>
          <w:szCs w:val="22"/>
          <w:lang w:eastAsia="en-US"/>
        </w:rPr>
        <w:t xml:space="preserve">dodatne </w:t>
      </w:r>
      <w:r w:rsidR="0071521D" w:rsidRPr="00547891">
        <w:rPr>
          <w:rFonts w:ascii="Arial" w:eastAsiaTheme="minorHAnsi" w:hAnsi="Arial" w:cs="Arial"/>
          <w:b w:val="0"/>
          <w:sz w:val="22"/>
          <w:szCs w:val="22"/>
          <w:lang w:eastAsia="en-US"/>
        </w:rPr>
        <w:t xml:space="preserve">4 ure </w:t>
      </w:r>
      <w:r w:rsidRPr="00547891">
        <w:rPr>
          <w:rFonts w:ascii="Arial" w:eastAsiaTheme="minorHAnsi" w:hAnsi="Arial" w:cs="Arial"/>
          <w:b w:val="0"/>
          <w:sz w:val="22"/>
          <w:szCs w:val="22"/>
          <w:lang w:eastAsia="en-US"/>
        </w:rPr>
        <w:t xml:space="preserve">več kot </w:t>
      </w:r>
      <w:r w:rsidR="00F60CD4" w:rsidRPr="00547891">
        <w:rPr>
          <w:rFonts w:ascii="Arial" w:eastAsiaTheme="minorHAnsi" w:hAnsi="Arial" w:cs="Arial"/>
          <w:b w:val="0"/>
          <w:sz w:val="22"/>
          <w:szCs w:val="22"/>
          <w:lang w:eastAsia="en-US"/>
        </w:rPr>
        <w:t xml:space="preserve">zahtevana </w:t>
      </w:r>
      <w:r w:rsidRPr="00547891">
        <w:rPr>
          <w:rFonts w:ascii="Arial" w:eastAsiaTheme="minorHAnsi" w:hAnsi="Arial" w:cs="Arial"/>
          <w:b w:val="0"/>
          <w:sz w:val="22"/>
          <w:szCs w:val="22"/>
          <w:lang w:eastAsia="en-US"/>
        </w:rPr>
        <w:t>1/5 delovnega časa, se dodeli 1 točka</w:t>
      </w:r>
      <w:r w:rsidR="00A8503F" w:rsidRPr="00547891">
        <w:rPr>
          <w:rFonts w:ascii="Arial" w:eastAsiaTheme="minorHAnsi" w:hAnsi="Arial" w:cs="Arial"/>
          <w:b w:val="0"/>
          <w:sz w:val="22"/>
          <w:szCs w:val="22"/>
          <w:lang w:eastAsia="en-US"/>
        </w:rPr>
        <w:t xml:space="preserve">, </w:t>
      </w:r>
      <w:r w:rsidR="000640EA" w:rsidRPr="00547891">
        <w:rPr>
          <w:rFonts w:ascii="Arial" w:eastAsiaTheme="minorHAnsi" w:hAnsi="Arial" w:cs="Arial"/>
          <w:b w:val="0"/>
          <w:sz w:val="22"/>
          <w:szCs w:val="22"/>
          <w:lang w:eastAsia="en-US"/>
        </w:rPr>
        <w:t>dodatno 1 točka za vsaki dodatni 2 ur</w:t>
      </w:r>
      <w:r w:rsidR="003F4279" w:rsidRPr="00547891">
        <w:rPr>
          <w:rFonts w:ascii="Arial" w:eastAsiaTheme="minorHAnsi" w:hAnsi="Arial" w:cs="Arial"/>
          <w:b w:val="0"/>
          <w:sz w:val="22"/>
          <w:szCs w:val="22"/>
          <w:lang w:eastAsia="en-US"/>
        </w:rPr>
        <w:t>,</w:t>
      </w:r>
      <w:r w:rsidR="000640EA" w:rsidRPr="00547891">
        <w:rPr>
          <w:rFonts w:ascii="Arial" w:eastAsiaTheme="minorHAnsi" w:hAnsi="Arial" w:cs="Arial"/>
          <w:b w:val="0"/>
          <w:sz w:val="22"/>
          <w:szCs w:val="22"/>
          <w:lang w:eastAsia="en-US"/>
        </w:rPr>
        <w:t xml:space="preserve"> vendar največ skup</w:t>
      </w:r>
      <w:r w:rsidR="00644643" w:rsidRPr="00547891">
        <w:rPr>
          <w:rFonts w:ascii="Arial" w:eastAsiaTheme="minorHAnsi" w:hAnsi="Arial" w:cs="Arial"/>
          <w:b w:val="0"/>
          <w:sz w:val="22"/>
          <w:szCs w:val="22"/>
          <w:lang w:eastAsia="en-US"/>
        </w:rPr>
        <w:t>a</w:t>
      </w:r>
      <w:r w:rsidR="000640EA" w:rsidRPr="00547891">
        <w:rPr>
          <w:rFonts w:ascii="Arial" w:eastAsiaTheme="minorHAnsi" w:hAnsi="Arial" w:cs="Arial"/>
          <w:b w:val="0"/>
          <w:sz w:val="22"/>
          <w:szCs w:val="22"/>
          <w:lang w:eastAsia="en-US"/>
        </w:rPr>
        <w:t>j 4 točke</w:t>
      </w:r>
      <w:r w:rsidRPr="00547891">
        <w:rPr>
          <w:rFonts w:ascii="Arial" w:eastAsiaTheme="minorHAnsi" w:hAnsi="Arial" w:cs="Arial"/>
          <w:b w:val="0"/>
          <w:sz w:val="22"/>
          <w:szCs w:val="22"/>
          <w:lang w:eastAsia="en-US"/>
        </w:rPr>
        <w:t>.</w:t>
      </w:r>
      <w:r w:rsidR="003F4279" w:rsidRPr="00547891">
        <w:rPr>
          <w:rFonts w:ascii="Arial" w:eastAsiaTheme="minorHAnsi" w:hAnsi="Arial" w:cs="Arial"/>
          <w:b w:val="0"/>
          <w:sz w:val="22"/>
          <w:szCs w:val="22"/>
          <w:lang w:eastAsia="en-US"/>
        </w:rPr>
        <w:t xml:space="preserve"> </w:t>
      </w:r>
      <w:r w:rsidR="00F17444" w:rsidRPr="00547891">
        <w:rPr>
          <w:rFonts w:ascii="Arial" w:eastAsiaTheme="minorHAnsi" w:hAnsi="Arial" w:cs="Arial"/>
          <w:b w:val="0"/>
          <w:sz w:val="22"/>
          <w:szCs w:val="22"/>
          <w:lang w:eastAsia="en-US"/>
        </w:rPr>
        <w:t xml:space="preserve">V nasprotnem primeru se ponudniku dodeli 0 točk. </w:t>
      </w:r>
    </w:p>
    <w:p w14:paraId="4A69877D" w14:textId="3F74FE84" w:rsidR="00BE049F" w:rsidRPr="00547891" w:rsidRDefault="003F4279" w:rsidP="00655B5F">
      <w:pPr>
        <w:pStyle w:val="Telobesedila"/>
        <w:spacing w:before="3"/>
        <w:ind w:left="1134" w:right="1134"/>
        <w:rPr>
          <w:rFonts w:ascii="Arial" w:eastAsiaTheme="minorHAnsi" w:hAnsi="Arial" w:cs="Arial"/>
          <w:b w:val="0"/>
          <w:sz w:val="22"/>
          <w:szCs w:val="22"/>
          <w:lang w:eastAsia="en-US"/>
        </w:rPr>
      </w:pPr>
      <w:r w:rsidRPr="00547891">
        <w:rPr>
          <w:rFonts w:ascii="Arial" w:eastAsiaTheme="minorHAnsi" w:hAnsi="Arial" w:cs="Arial"/>
          <w:b w:val="0"/>
          <w:sz w:val="22"/>
          <w:szCs w:val="22"/>
          <w:lang w:eastAsia="en-US"/>
        </w:rPr>
        <w:t xml:space="preserve">Dodatni 4 točki </w:t>
      </w:r>
      <w:r w:rsidR="00E93C1D" w:rsidRPr="00547891">
        <w:rPr>
          <w:rFonts w:ascii="Arial" w:eastAsiaTheme="minorHAnsi" w:hAnsi="Arial" w:cs="Arial"/>
          <w:b w:val="0"/>
          <w:sz w:val="22"/>
          <w:szCs w:val="22"/>
          <w:lang w:eastAsia="en-US"/>
        </w:rPr>
        <w:t xml:space="preserve">ponudnik pridobi, če je vsaj polovica tega delovnega časa razporejena </w:t>
      </w:r>
      <w:r w:rsidR="003F2F41" w:rsidRPr="00547891">
        <w:rPr>
          <w:rFonts w:ascii="Arial" w:eastAsiaTheme="minorHAnsi" w:hAnsi="Arial" w:cs="Arial"/>
          <w:b w:val="0"/>
          <w:sz w:val="22"/>
          <w:szCs w:val="22"/>
          <w:lang w:eastAsia="en-US"/>
        </w:rPr>
        <w:t xml:space="preserve">v petek po 16. uri, soboto </w:t>
      </w:r>
      <w:r w:rsidR="00393EAB">
        <w:rPr>
          <w:rFonts w:ascii="Arial" w:eastAsiaTheme="minorHAnsi" w:hAnsi="Arial" w:cs="Arial"/>
          <w:b w:val="0"/>
          <w:sz w:val="22"/>
          <w:szCs w:val="22"/>
          <w:lang w:eastAsia="en-US"/>
        </w:rPr>
        <w:t>in</w:t>
      </w:r>
      <w:r w:rsidR="003F2F41" w:rsidRPr="00547891">
        <w:rPr>
          <w:rFonts w:ascii="Arial" w:eastAsiaTheme="minorHAnsi" w:hAnsi="Arial" w:cs="Arial"/>
          <w:b w:val="0"/>
          <w:sz w:val="22"/>
          <w:szCs w:val="22"/>
          <w:lang w:eastAsia="en-US"/>
        </w:rPr>
        <w:t xml:space="preserve"> nedeljo.</w:t>
      </w:r>
      <w:r w:rsidR="00BE049F" w:rsidRPr="00547891">
        <w:rPr>
          <w:rFonts w:ascii="Arial" w:eastAsiaTheme="minorHAnsi" w:hAnsi="Arial" w:cs="Arial"/>
          <w:b w:val="0"/>
          <w:sz w:val="22"/>
          <w:szCs w:val="22"/>
          <w:lang w:eastAsia="en-US"/>
        </w:rPr>
        <w:t xml:space="preserve"> V nasprotnem primeru se ponudniku dodeli 0 točk. </w:t>
      </w:r>
    </w:p>
    <w:p w14:paraId="4D7FA68B" w14:textId="77777777" w:rsidR="00BE049F" w:rsidRPr="00547891" w:rsidRDefault="00BE049F" w:rsidP="00CA13CF">
      <w:pPr>
        <w:pStyle w:val="Telobesedila"/>
        <w:spacing w:before="3"/>
        <w:ind w:left="1134" w:right="1134"/>
        <w:rPr>
          <w:rFonts w:ascii="Arial" w:eastAsiaTheme="minorHAnsi" w:hAnsi="Arial" w:cs="Arial"/>
          <w:b w:val="0"/>
          <w:sz w:val="22"/>
          <w:szCs w:val="22"/>
          <w:lang w:eastAsia="en-US"/>
        </w:rPr>
      </w:pPr>
    </w:p>
    <w:p w14:paraId="72E1A4E0" w14:textId="3FA47871" w:rsidR="00F051E3" w:rsidRPr="00547891" w:rsidRDefault="00F051E3" w:rsidP="00393EAB">
      <w:pPr>
        <w:pStyle w:val="Telobesedila"/>
        <w:ind w:left="1134" w:right="1134"/>
        <w:rPr>
          <w:rFonts w:ascii="Arial" w:hAnsi="Arial" w:cs="Arial"/>
          <w:b w:val="0"/>
          <w:bCs/>
          <w:sz w:val="22"/>
          <w:szCs w:val="22"/>
        </w:rPr>
      </w:pPr>
      <w:r w:rsidRPr="00547891">
        <w:rPr>
          <w:rFonts w:ascii="Arial" w:hAnsi="Arial" w:cs="Arial"/>
          <w:b w:val="0"/>
          <w:bCs/>
          <w:sz w:val="22"/>
          <w:szCs w:val="22"/>
        </w:rPr>
        <w:t>Če dosežeta dva ali več najbolje ocenjenih ponudnikov razpisanega programa zdravstvene dejavnosti enako število točk</w:t>
      </w:r>
      <w:r w:rsidR="005B7D8E" w:rsidRPr="00547891">
        <w:rPr>
          <w:rFonts w:ascii="Arial" w:hAnsi="Arial" w:cs="Arial"/>
          <w:b w:val="0"/>
          <w:bCs/>
          <w:sz w:val="22"/>
          <w:szCs w:val="22"/>
        </w:rPr>
        <w:t>,</w:t>
      </w:r>
      <w:r w:rsidR="004E227E">
        <w:rPr>
          <w:rFonts w:ascii="Arial" w:hAnsi="Arial" w:cs="Arial"/>
          <w:b w:val="0"/>
          <w:bCs/>
          <w:sz w:val="22"/>
          <w:szCs w:val="22"/>
        </w:rPr>
        <w:t xml:space="preserve"> </w:t>
      </w:r>
      <w:r w:rsidR="005B7D8E" w:rsidRPr="00547891">
        <w:rPr>
          <w:rFonts w:ascii="Arial" w:hAnsi="Arial" w:cs="Arial"/>
          <w:b w:val="0"/>
          <w:bCs/>
          <w:sz w:val="22"/>
          <w:szCs w:val="22"/>
        </w:rPr>
        <w:t xml:space="preserve">se </w:t>
      </w:r>
      <w:r w:rsidR="00313F52" w:rsidRPr="00547891">
        <w:rPr>
          <w:rFonts w:ascii="Arial" w:hAnsi="Arial" w:cs="Arial"/>
          <w:b w:val="0"/>
          <w:bCs/>
          <w:sz w:val="22"/>
          <w:szCs w:val="22"/>
        </w:rPr>
        <w:t>i</w:t>
      </w:r>
      <w:r w:rsidR="00BE049F" w:rsidRPr="00547891">
        <w:rPr>
          <w:rFonts w:ascii="Arial" w:hAnsi="Arial" w:cs="Arial"/>
          <w:b w:val="0"/>
          <w:bCs/>
          <w:sz w:val="22"/>
          <w:szCs w:val="22"/>
        </w:rPr>
        <w:t>zbere tistega, ki je prejel skupno največ točk iz meril 1, 2, 3.</w:t>
      </w:r>
      <w:r w:rsidR="00EF002A" w:rsidRPr="00547891">
        <w:rPr>
          <w:rFonts w:ascii="Arial" w:hAnsi="Arial" w:cs="Arial"/>
          <w:b w:val="0"/>
          <w:bCs/>
          <w:sz w:val="22"/>
          <w:szCs w:val="22"/>
        </w:rPr>
        <w:t>2</w:t>
      </w:r>
      <w:r w:rsidR="00EA4BC8" w:rsidRPr="00547891">
        <w:rPr>
          <w:rFonts w:ascii="Arial" w:hAnsi="Arial" w:cs="Arial"/>
          <w:b w:val="0"/>
          <w:bCs/>
          <w:sz w:val="22"/>
          <w:szCs w:val="22"/>
        </w:rPr>
        <w:t>, 3.3.</w:t>
      </w:r>
      <w:r w:rsidR="00EF002A" w:rsidRPr="00547891">
        <w:rPr>
          <w:rFonts w:ascii="Arial" w:hAnsi="Arial" w:cs="Arial"/>
          <w:b w:val="0"/>
          <w:bCs/>
          <w:sz w:val="22"/>
          <w:szCs w:val="22"/>
        </w:rPr>
        <w:t xml:space="preserve"> </w:t>
      </w:r>
      <w:r w:rsidR="00BE049F" w:rsidRPr="00547891">
        <w:rPr>
          <w:rFonts w:ascii="Arial" w:hAnsi="Arial" w:cs="Arial"/>
          <w:b w:val="0"/>
          <w:bCs/>
          <w:sz w:val="22"/>
          <w:szCs w:val="22"/>
        </w:rPr>
        <w:t>in 3.</w:t>
      </w:r>
      <w:r w:rsidR="00EA4BC8" w:rsidRPr="00547891">
        <w:rPr>
          <w:rFonts w:ascii="Arial" w:hAnsi="Arial" w:cs="Arial"/>
          <w:b w:val="0"/>
          <w:bCs/>
          <w:sz w:val="22"/>
          <w:szCs w:val="22"/>
        </w:rPr>
        <w:t>7</w:t>
      </w:r>
      <w:r w:rsidR="00BE049F" w:rsidRPr="00547891">
        <w:rPr>
          <w:rFonts w:ascii="Arial" w:hAnsi="Arial" w:cs="Arial"/>
          <w:b w:val="0"/>
          <w:bCs/>
          <w:sz w:val="22"/>
          <w:szCs w:val="22"/>
        </w:rPr>
        <w:t xml:space="preserve">. V primeru, da tudi po teh merilih ponudniki dosežejo enako število točk, se </w:t>
      </w:r>
      <w:r w:rsidRPr="00547891">
        <w:rPr>
          <w:rFonts w:ascii="Arial" w:hAnsi="Arial" w:cs="Arial"/>
          <w:b w:val="0"/>
          <w:bCs/>
          <w:sz w:val="22"/>
          <w:szCs w:val="22"/>
        </w:rPr>
        <w:t>izvede žreb.</w:t>
      </w:r>
    </w:p>
    <w:p w14:paraId="1FAD9531" w14:textId="77777777" w:rsidR="0086446E" w:rsidRPr="00547891" w:rsidRDefault="0086446E" w:rsidP="00393EAB">
      <w:pPr>
        <w:pStyle w:val="Telobesedila"/>
        <w:ind w:left="2268" w:right="1134"/>
        <w:rPr>
          <w:rFonts w:ascii="Arial" w:hAnsi="Arial" w:cs="Arial"/>
          <w:b w:val="0"/>
          <w:bCs/>
          <w:sz w:val="22"/>
          <w:szCs w:val="22"/>
        </w:rPr>
      </w:pPr>
    </w:p>
    <w:p w14:paraId="1DF01E96" w14:textId="20A8CCA0" w:rsidR="0086446E" w:rsidRPr="00393EAB" w:rsidRDefault="0086446E" w:rsidP="00393EAB">
      <w:pPr>
        <w:pStyle w:val="Telobesedila"/>
        <w:ind w:left="426" w:right="1134" w:firstLine="708"/>
        <w:rPr>
          <w:rFonts w:ascii="Arial" w:hAnsi="Arial" w:cs="Arial"/>
          <w:sz w:val="22"/>
          <w:szCs w:val="22"/>
        </w:rPr>
      </w:pPr>
      <w:r w:rsidRPr="00393EAB">
        <w:rPr>
          <w:rFonts w:ascii="Arial" w:hAnsi="Arial" w:cs="Arial"/>
          <w:sz w:val="22"/>
          <w:szCs w:val="22"/>
        </w:rPr>
        <w:t xml:space="preserve">9. NASLOV, ROK IN NAČIN PREDLOŽITVE PONUDBE </w:t>
      </w:r>
    </w:p>
    <w:p w14:paraId="025F3459" w14:textId="1F6CEBC3" w:rsidR="00F051E3" w:rsidRPr="00547891" w:rsidRDefault="00F051E3" w:rsidP="00CA13CF">
      <w:pPr>
        <w:pStyle w:val="Telobesedila"/>
        <w:ind w:left="1134" w:right="1134"/>
        <w:rPr>
          <w:rFonts w:ascii="Arial" w:hAnsi="Arial" w:cs="Arial"/>
          <w:b w:val="0"/>
          <w:bCs/>
          <w:sz w:val="22"/>
          <w:szCs w:val="22"/>
        </w:rPr>
      </w:pPr>
      <w:r w:rsidRPr="00547891">
        <w:rPr>
          <w:rFonts w:ascii="Arial" w:hAnsi="Arial" w:cs="Arial"/>
          <w:b w:val="0"/>
          <w:bCs/>
          <w:sz w:val="22"/>
          <w:szCs w:val="22"/>
        </w:rPr>
        <w:t xml:space="preserve">Ponudbo je potrebno nasloviti na: </w:t>
      </w:r>
      <w:r w:rsidRPr="00547891">
        <w:rPr>
          <w:rFonts w:ascii="Arial" w:hAnsi="Arial" w:cs="Arial"/>
          <w:bCs/>
          <w:sz w:val="22"/>
          <w:szCs w:val="22"/>
        </w:rPr>
        <w:t xml:space="preserve">Občina </w:t>
      </w:r>
      <w:r w:rsidR="00BB3404" w:rsidRPr="00547891">
        <w:rPr>
          <w:rFonts w:ascii="Arial" w:hAnsi="Arial" w:cs="Arial"/>
          <w:bCs/>
          <w:sz w:val="22"/>
          <w:szCs w:val="22"/>
        </w:rPr>
        <w:t>Brežice</w:t>
      </w:r>
      <w:r w:rsidRPr="00547891">
        <w:rPr>
          <w:rFonts w:ascii="Arial" w:hAnsi="Arial" w:cs="Arial"/>
          <w:bCs/>
          <w:sz w:val="22"/>
          <w:szCs w:val="22"/>
        </w:rPr>
        <w:t xml:space="preserve">, </w:t>
      </w:r>
      <w:r w:rsidR="0032397D" w:rsidRPr="00547891">
        <w:rPr>
          <w:rFonts w:ascii="Arial" w:hAnsi="Arial" w:cs="Arial"/>
          <w:bCs/>
          <w:sz w:val="22"/>
          <w:szCs w:val="22"/>
        </w:rPr>
        <w:t>Cesta prvih borcev 1</w:t>
      </w:r>
      <w:r w:rsidR="007D35C5" w:rsidRPr="00547891">
        <w:rPr>
          <w:rFonts w:ascii="Arial" w:hAnsi="Arial" w:cs="Arial"/>
          <w:bCs/>
          <w:sz w:val="22"/>
          <w:szCs w:val="22"/>
        </w:rPr>
        <w:t>8</w:t>
      </w:r>
      <w:r w:rsidR="0032397D" w:rsidRPr="00547891">
        <w:rPr>
          <w:rFonts w:ascii="Arial" w:hAnsi="Arial" w:cs="Arial"/>
          <w:bCs/>
          <w:sz w:val="22"/>
          <w:szCs w:val="22"/>
        </w:rPr>
        <w:t>, 8250</w:t>
      </w:r>
      <w:r w:rsidRPr="00547891">
        <w:rPr>
          <w:rFonts w:ascii="Arial" w:hAnsi="Arial" w:cs="Arial"/>
          <w:bCs/>
          <w:sz w:val="22"/>
          <w:szCs w:val="22"/>
        </w:rPr>
        <w:t xml:space="preserve"> </w:t>
      </w:r>
      <w:r w:rsidR="00BB3404" w:rsidRPr="00547891">
        <w:rPr>
          <w:rFonts w:ascii="Arial" w:hAnsi="Arial" w:cs="Arial"/>
          <w:bCs/>
          <w:sz w:val="22"/>
          <w:szCs w:val="22"/>
        </w:rPr>
        <w:t>Brežice</w:t>
      </w:r>
      <w:r w:rsidRPr="00547891">
        <w:rPr>
          <w:rFonts w:ascii="Arial" w:hAnsi="Arial" w:cs="Arial"/>
          <w:bCs/>
          <w:sz w:val="22"/>
          <w:szCs w:val="22"/>
        </w:rPr>
        <w:t xml:space="preserve">. </w:t>
      </w:r>
      <w:r w:rsidRPr="00547891">
        <w:rPr>
          <w:rFonts w:ascii="Arial" w:hAnsi="Arial" w:cs="Arial"/>
          <w:b w:val="0"/>
          <w:bCs/>
          <w:sz w:val="22"/>
          <w:szCs w:val="22"/>
        </w:rPr>
        <w:t>Ponudbo se lahko posreduje po pošti, kot priporočeno pošiljko</w:t>
      </w:r>
      <w:r w:rsidR="00355034" w:rsidRPr="00547891">
        <w:rPr>
          <w:rFonts w:ascii="Arial" w:hAnsi="Arial" w:cs="Arial"/>
          <w:b w:val="0"/>
          <w:bCs/>
          <w:sz w:val="22"/>
          <w:szCs w:val="22"/>
        </w:rPr>
        <w:t xml:space="preserve"> s povratnico</w:t>
      </w:r>
      <w:r w:rsidRPr="00547891">
        <w:rPr>
          <w:rFonts w:ascii="Arial" w:hAnsi="Arial" w:cs="Arial"/>
          <w:b w:val="0"/>
          <w:bCs/>
          <w:sz w:val="22"/>
          <w:szCs w:val="22"/>
        </w:rPr>
        <w:t xml:space="preserve">, ali </w:t>
      </w:r>
      <w:r w:rsidR="00FA3D28">
        <w:rPr>
          <w:rFonts w:ascii="Arial" w:hAnsi="Arial" w:cs="Arial"/>
          <w:b w:val="0"/>
          <w:bCs/>
          <w:sz w:val="22"/>
          <w:szCs w:val="22"/>
        </w:rPr>
        <w:t xml:space="preserve">se </w:t>
      </w:r>
      <w:r w:rsidR="0086446E" w:rsidRPr="00547891">
        <w:rPr>
          <w:rFonts w:ascii="Arial" w:hAnsi="Arial" w:cs="Arial"/>
          <w:b w:val="0"/>
          <w:bCs/>
          <w:sz w:val="22"/>
          <w:szCs w:val="22"/>
        </w:rPr>
        <w:t xml:space="preserve">jo </w:t>
      </w:r>
      <w:r w:rsidR="00FA3D28">
        <w:rPr>
          <w:rFonts w:ascii="Arial" w:hAnsi="Arial" w:cs="Arial"/>
          <w:b w:val="0"/>
          <w:bCs/>
          <w:sz w:val="22"/>
          <w:szCs w:val="22"/>
        </w:rPr>
        <w:t xml:space="preserve">odda </w:t>
      </w:r>
      <w:r w:rsidRPr="00547891">
        <w:rPr>
          <w:rFonts w:ascii="Arial" w:hAnsi="Arial" w:cs="Arial"/>
          <w:b w:val="0"/>
          <w:bCs/>
          <w:sz w:val="22"/>
          <w:szCs w:val="22"/>
        </w:rPr>
        <w:t xml:space="preserve">osebno v sprejemni pisarni Občine </w:t>
      </w:r>
      <w:r w:rsidR="00BB3404" w:rsidRPr="00547891">
        <w:rPr>
          <w:rFonts w:ascii="Arial" w:hAnsi="Arial" w:cs="Arial"/>
          <w:b w:val="0"/>
          <w:bCs/>
          <w:sz w:val="22"/>
          <w:szCs w:val="22"/>
        </w:rPr>
        <w:t>Brežice</w:t>
      </w:r>
      <w:r w:rsidRPr="00547891">
        <w:rPr>
          <w:rFonts w:ascii="Arial" w:hAnsi="Arial" w:cs="Arial"/>
          <w:b w:val="0"/>
          <w:bCs/>
          <w:sz w:val="22"/>
          <w:szCs w:val="22"/>
        </w:rPr>
        <w:t xml:space="preserve">, </w:t>
      </w:r>
      <w:r w:rsidR="0032397D" w:rsidRPr="00547891">
        <w:rPr>
          <w:rFonts w:ascii="Arial" w:hAnsi="Arial" w:cs="Arial"/>
          <w:b w:val="0"/>
          <w:bCs/>
          <w:sz w:val="22"/>
          <w:szCs w:val="22"/>
        </w:rPr>
        <w:t>Cesta prvih borcev 1</w:t>
      </w:r>
      <w:r w:rsidR="0086446E" w:rsidRPr="00547891">
        <w:rPr>
          <w:rFonts w:ascii="Arial" w:hAnsi="Arial" w:cs="Arial"/>
          <w:b w:val="0"/>
          <w:bCs/>
          <w:sz w:val="22"/>
          <w:szCs w:val="22"/>
        </w:rPr>
        <w:t>8</w:t>
      </w:r>
      <w:r w:rsidR="0032397D" w:rsidRPr="00547891">
        <w:rPr>
          <w:rFonts w:ascii="Arial" w:hAnsi="Arial" w:cs="Arial"/>
          <w:b w:val="0"/>
          <w:bCs/>
          <w:sz w:val="22"/>
          <w:szCs w:val="22"/>
        </w:rPr>
        <w:t>, 8250 Brežice</w:t>
      </w:r>
      <w:r w:rsidRPr="00547891">
        <w:rPr>
          <w:rFonts w:ascii="Arial" w:hAnsi="Arial" w:cs="Arial"/>
          <w:b w:val="0"/>
          <w:bCs/>
          <w:sz w:val="22"/>
          <w:szCs w:val="22"/>
        </w:rPr>
        <w:t>, v času uradnih ur.</w:t>
      </w:r>
    </w:p>
    <w:p w14:paraId="1967E904" w14:textId="77777777" w:rsidR="00F051E3" w:rsidRPr="00547891" w:rsidRDefault="00F051E3" w:rsidP="00CA13CF">
      <w:pPr>
        <w:pStyle w:val="Telobesedila"/>
        <w:ind w:left="1134" w:right="1134"/>
        <w:rPr>
          <w:rFonts w:ascii="Arial" w:hAnsi="Arial" w:cs="Arial"/>
          <w:b w:val="0"/>
          <w:bCs/>
          <w:sz w:val="22"/>
          <w:szCs w:val="22"/>
        </w:rPr>
      </w:pPr>
    </w:p>
    <w:p w14:paraId="4262F827" w14:textId="098629EB" w:rsidR="00F051E3" w:rsidRPr="00547891" w:rsidRDefault="00F051E3" w:rsidP="00CA13CF">
      <w:pPr>
        <w:pStyle w:val="Telobesedila"/>
        <w:ind w:left="1134" w:right="1134"/>
        <w:rPr>
          <w:rFonts w:ascii="Arial" w:hAnsi="Arial" w:cs="Arial"/>
          <w:b w:val="0"/>
          <w:bCs/>
          <w:sz w:val="22"/>
          <w:szCs w:val="22"/>
        </w:rPr>
      </w:pPr>
      <w:r w:rsidRPr="00547891">
        <w:rPr>
          <w:rFonts w:ascii="Arial" w:hAnsi="Arial" w:cs="Arial"/>
          <w:b w:val="0"/>
          <w:bCs/>
          <w:sz w:val="22"/>
          <w:szCs w:val="22"/>
        </w:rPr>
        <w:t xml:space="preserve">Za pravočasne bodo štete ponudbe, oddane po priporočeni pošti </w:t>
      </w:r>
      <w:r w:rsidR="00355034" w:rsidRPr="00547891">
        <w:rPr>
          <w:rFonts w:ascii="Arial" w:hAnsi="Arial" w:cs="Arial"/>
          <w:b w:val="0"/>
          <w:bCs/>
          <w:sz w:val="22"/>
          <w:szCs w:val="22"/>
        </w:rPr>
        <w:t xml:space="preserve">s povratnico do </w:t>
      </w:r>
      <w:r w:rsidR="00FA3D28">
        <w:rPr>
          <w:rFonts w:ascii="Arial" w:hAnsi="Arial" w:cs="Arial"/>
          <w:b w:val="0"/>
          <w:bCs/>
          <w:sz w:val="22"/>
          <w:szCs w:val="22"/>
        </w:rPr>
        <w:t xml:space="preserve">vključno </w:t>
      </w:r>
      <w:r w:rsidR="00E003DD" w:rsidRPr="00FA3D28">
        <w:rPr>
          <w:rFonts w:ascii="Arial" w:hAnsi="Arial" w:cs="Arial"/>
          <w:sz w:val="22"/>
          <w:szCs w:val="22"/>
        </w:rPr>
        <w:t>11. 08. 2023</w:t>
      </w:r>
      <w:r w:rsidR="00355034" w:rsidRPr="00547891">
        <w:rPr>
          <w:rFonts w:ascii="Arial" w:hAnsi="Arial" w:cs="Arial"/>
          <w:b w:val="0"/>
          <w:bCs/>
          <w:sz w:val="22"/>
          <w:szCs w:val="22"/>
        </w:rPr>
        <w:t xml:space="preserve"> </w:t>
      </w:r>
      <w:r w:rsidRPr="00547891">
        <w:rPr>
          <w:rFonts w:ascii="Arial" w:hAnsi="Arial" w:cs="Arial"/>
          <w:b w:val="0"/>
          <w:bCs/>
          <w:sz w:val="22"/>
          <w:szCs w:val="22"/>
        </w:rPr>
        <w:t xml:space="preserve">oziroma osebno oddane v sprejemni pisarni Občine </w:t>
      </w:r>
      <w:r w:rsidR="00BB3404" w:rsidRPr="00547891">
        <w:rPr>
          <w:rFonts w:ascii="Arial" w:hAnsi="Arial" w:cs="Arial"/>
          <w:b w:val="0"/>
          <w:bCs/>
          <w:sz w:val="22"/>
          <w:szCs w:val="22"/>
        </w:rPr>
        <w:t>Brežice</w:t>
      </w:r>
      <w:r w:rsidRPr="00547891">
        <w:rPr>
          <w:rFonts w:ascii="Arial" w:hAnsi="Arial" w:cs="Arial"/>
          <w:b w:val="0"/>
          <w:bCs/>
          <w:sz w:val="22"/>
          <w:szCs w:val="22"/>
        </w:rPr>
        <w:t xml:space="preserve"> do vključno </w:t>
      </w:r>
      <w:r w:rsidR="00E003DD" w:rsidRPr="00FA3D28">
        <w:rPr>
          <w:rFonts w:ascii="Arial" w:hAnsi="Arial" w:cs="Arial"/>
          <w:sz w:val="22"/>
          <w:szCs w:val="22"/>
        </w:rPr>
        <w:t>11. 08. 2023</w:t>
      </w:r>
      <w:r w:rsidRPr="00FA3D28">
        <w:rPr>
          <w:rFonts w:ascii="Arial" w:hAnsi="Arial" w:cs="Arial"/>
          <w:sz w:val="22"/>
          <w:szCs w:val="22"/>
        </w:rPr>
        <w:t>, do konca uradnih ur.</w:t>
      </w:r>
    </w:p>
    <w:p w14:paraId="5D40CDF5" w14:textId="77777777" w:rsidR="0086446E" w:rsidRPr="00547891" w:rsidRDefault="0086446E" w:rsidP="00CA13CF">
      <w:pPr>
        <w:pStyle w:val="Telobesedila"/>
        <w:ind w:left="1134" w:right="1134"/>
        <w:rPr>
          <w:rFonts w:ascii="Arial" w:hAnsi="Arial" w:cs="Arial"/>
          <w:b w:val="0"/>
          <w:bCs/>
          <w:sz w:val="22"/>
          <w:szCs w:val="22"/>
        </w:rPr>
      </w:pPr>
    </w:p>
    <w:p w14:paraId="70A0A52C" w14:textId="77777777" w:rsidR="0086446E" w:rsidRPr="00B46F10" w:rsidRDefault="0086446E" w:rsidP="0086446E">
      <w:pPr>
        <w:pStyle w:val="Telobesedila"/>
        <w:ind w:left="1134" w:right="1134"/>
        <w:rPr>
          <w:rFonts w:ascii="Arial" w:hAnsi="Arial" w:cs="Arial"/>
          <w:sz w:val="22"/>
          <w:szCs w:val="22"/>
        </w:rPr>
      </w:pPr>
      <w:r w:rsidRPr="00B46F10">
        <w:rPr>
          <w:rFonts w:ascii="Arial" w:hAnsi="Arial" w:cs="Arial"/>
          <w:sz w:val="22"/>
          <w:szCs w:val="22"/>
        </w:rPr>
        <w:t>10. NASLOV IN DATUM ODPIRANJA PONUDB</w:t>
      </w:r>
      <w:bookmarkStart w:id="7" w:name="_bookmark10"/>
      <w:bookmarkEnd w:id="7"/>
    </w:p>
    <w:p w14:paraId="41DC9607" w14:textId="4DA260A3" w:rsidR="00F051E3" w:rsidRPr="00547891" w:rsidRDefault="00F051E3" w:rsidP="0086446E">
      <w:pPr>
        <w:pStyle w:val="Telobesedila"/>
        <w:ind w:left="1134" w:right="1134"/>
        <w:rPr>
          <w:rFonts w:ascii="Arial" w:hAnsi="Arial" w:cs="Arial"/>
          <w:b w:val="0"/>
          <w:bCs/>
          <w:sz w:val="22"/>
          <w:szCs w:val="22"/>
        </w:rPr>
      </w:pPr>
      <w:r w:rsidRPr="00B46F10">
        <w:rPr>
          <w:rFonts w:ascii="Arial" w:hAnsi="Arial" w:cs="Arial"/>
          <w:b w:val="0"/>
          <w:bCs/>
          <w:sz w:val="22"/>
          <w:szCs w:val="22"/>
        </w:rPr>
        <w:t>Odpiranje ponudb za podelitev</w:t>
      </w:r>
      <w:r w:rsidR="007D35C5" w:rsidRPr="00B46F10">
        <w:rPr>
          <w:rFonts w:ascii="Arial" w:hAnsi="Arial" w:cs="Arial"/>
          <w:b w:val="0"/>
          <w:bCs/>
          <w:sz w:val="22"/>
          <w:szCs w:val="22"/>
        </w:rPr>
        <w:t xml:space="preserve"> nadomestne</w:t>
      </w:r>
      <w:r w:rsidRPr="00B46F10">
        <w:rPr>
          <w:rFonts w:ascii="Arial" w:hAnsi="Arial" w:cs="Arial"/>
          <w:b w:val="0"/>
          <w:bCs/>
          <w:sz w:val="22"/>
          <w:szCs w:val="22"/>
        </w:rPr>
        <w:t xml:space="preserve"> </w:t>
      </w:r>
      <w:r w:rsidR="007D35C5" w:rsidRPr="00B46F10">
        <w:rPr>
          <w:rFonts w:ascii="Arial" w:hAnsi="Arial" w:cs="Arial"/>
          <w:b w:val="0"/>
          <w:bCs/>
          <w:sz w:val="22"/>
          <w:szCs w:val="22"/>
        </w:rPr>
        <w:t>koncesije</w:t>
      </w:r>
      <w:r w:rsidRPr="00B46F10">
        <w:rPr>
          <w:rFonts w:ascii="Arial" w:hAnsi="Arial" w:cs="Arial"/>
          <w:b w:val="0"/>
          <w:bCs/>
          <w:sz w:val="22"/>
          <w:szCs w:val="22"/>
        </w:rPr>
        <w:t xml:space="preserve"> za zobozdravstvo bo </w:t>
      </w:r>
      <w:r w:rsidR="00E003DD" w:rsidRPr="00B46F10">
        <w:rPr>
          <w:rFonts w:ascii="Arial" w:hAnsi="Arial" w:cs="Arial"/>
          <w:b w:val="0"/>
          <w:bCs/>
          <w:sz w:val="22"/>
          <w:szCs w:val="22"/>
        </w:rPr>
        <w:t>1</w:t>
      </w:r>
      <w:r w:rsidR="006D4715">
        <w:rPr>
          <w:rFonts w:ascii="Arial" w:hAnsi="Arial" w:cs="Arial"/>
          <w:b w:val="0"/>
          <w:bCs/>
          <w:sz w:val="22"/>
          <w:szCs w:val="22"/>
        </w:rPr>
        <w:t>6</w:t>
      </w:r>
      <w:r w:rsidR="00E003DD" w:rsidRPr="00B46F10">
        <w:rPr>
          <w:rFonts w:ascii="Arial" w:hAnsi="Arial" w:cs="Arial"/>
          <w:b w:val="0"/>
          <w:bCs/>
          <w:sz w:val="22"/>
          <w:szCs w:val="22"/>
        </w:rPr>
        <w:t xml:space="preserve">. 08. 2023 </w:t>
      </w:r>
      <w:r w:rsidRPr="00B46F10">
        <w:rPr>
          <w:rFonts w:ascii="Arial" w:hAnsi="Arial" w:cs="Arial"/>
          <w:b w:val="0"/>
          <w:bCs/>
          <w:sz w:val="22"/>
          <w:szCs w:val="22"/>
        </w:rPr>
        <w:t xml:space="preserve">ob 10:00. uri v sejni sobi </w:t>
      </w:r>
      <w:r w:rsidR="007D35C5" w:rsidRPr="00B46F10">
        <w:rPr>
          <w:rFonts w:ascii="Arial" w:hAnsi="Arial" w:cs="Arial"/>
          <w:b w:val="0"/>
          <w:bCs/>
          <w:sz w:val="22"/>
          <w:szCs w:val="22"/>
        </w:rPr>
        <w:t>Občina Brežice, Cesta prvih borcev 18, 8250 Brežice</w:t>
      </w:r>
      <w:r w:rsidRPr="00B46F10">
        <w:rPr>
          <w:rFonts w:ascii="Arial" w:hAnsi="Arial" w:cs="Arial"/>
          <w:b w:val="0"/>
          <w:bCs/>
          <w:sz w:val="22"/>
          <w:szCs w:val="22"/>
        </w:rPr>
        <w:t>.</w:t>
      </w:r>
    </w:p>
    <w:p w14:paraId="1D4654A0" w14:textId="77777777" w:rsidR="0086446E" w:rsidRPr="00547891" w:rsidRDefault="0086446E" w:rsidP="00CA13CF">
      <w:pPr>
        <w:pStyle w:val="Telobesedila"/>
        <w:spacing w:before="1"/>
        <w:ind w:left="1134" w:right="1134"/>
        <w:rPr>
          <w:rFonts w:ascii="Arial" w:hAnsi="Arial" w:cs="Arial"/>
          <w:b w:val="0"/>
          <w:bCs/>
          <w:sz w:val="22"/>
          <w:szCs w:val="22"/>
        </w:rPr>
      </w:pPr>
    </w:p>
    <w:p w14:paraId="46746D99" w14:textId="0DE4CAD7" w:rsidR="00F051E3" w:rsidRPr="00547891" w:rsidRDefault="00F051E3" w:rsidP="00CA13CF">
      <w:pPr>
        <w:pStyle w:val="Telobesedila"/>
        <w:spacing w:before="1"/>
        <w:ind w:left="1134" w:right="1134"/>
        <w:rPr>
          <w:rFonts w:ascii="Arial" w:hAnsi="Arial" w:cs="Arial"/>
          <w:b w:val="0"/>
          <w:bCs/>
          <w:sz w:val="22"/>
          <w:szCs w:val="22"/>
        </w:rPr>
      </w:pPr>
      <w:r w:rsidRPr="00547891">
        <w:rPr>
          <w:rFonts w:ascii="Arial" w:hAnsi="Arial" w:cs="Arial"/>
          <w:b w:val="0"/>
          <w:bCs/>
          <w:sz w:val="22"/>
          <w:szCs w:val="22"/>
        </w:rPr>
        <w:t xml:space="preserve">Odpiranje ponudb bo vodila strokovna komisija (v nadaljevanju: komisija), ki jo imenuje župan </w:t>
      </w:r>
      <w:r w:rsidR="007D35C5" w:rsidRPr="00547891">
        <w:rPr>
          <w:rFonts w:ascii="Arial" w:hAnsi="Arial" w:cs="Arial"/>
          <w:b w:val="0"/>
          <w:bCs/>
          <w:sz w:val="22"/>
          <w:szCs w:val="22"/>
        </w:rPr>
        <w:t>O</w:t>
      </w:r>
      <w:r w:rsidRPr="00547891">
        <w:rPr>
          <w:rFonts w:ascii="Arial" w:hAnsi="Arial" w:cs="Arial"/>
          <w:b w:val="0"/>
          <w:bCs/>
          <w:sz w:val="22"/>
          <w:szCs w:val="22"/>
        </w:rPr>
        <w:t xml:space="preserve">bčine </w:t>
      </w:r>
      <w:r w:rsidR="007D35C5" w:rsidRPr="00547891">
        <w:rPr>
          <w:rFonts w:ascii="Arial" w:hAnsi="Arial" w:cs="Arial"/>
          <w:b w:val="0"/>
          <w:bCs/>
          <w:sz w:val="22"/>
          <w:szCs w:val="22"/>
        </w:rPr>
        <w:t>Brežice</w:t>
      </w:r>
      <w:r w:rsidRPr="00547891">
        <w:rPr>
          <w:rFonts w:ascii="Arial" w:hAnsi="Arial" w:cs="Arial"/>
          <w:b w:val="0"/>
          <w:bCs/>
          <w:sz w:val="22"/>
          <w:szCs w:val="22"/>
        </w:rPr>
        <w:t>.</w:t>
      </w:r>
    </w:p>
    <w:p w14:paraId="7B9D655D" w14:textId="77777777" w:rsidR="00F051E3" w:rsidRPr="00547891" w:rsidRDefault="00F051E3" w:rsidP="00CA13CF">
      <w:pPr>
        <w:pStyle w:val="Telobesedila"/>
        <w:spacing w:before="4"/>
        <w:ind w:left="1134" w:right="1134"/>
        <w:rPr>
          <w:rFonts w:ascii="Arial" w:hAnsi="Arial" w:cs="Arial"/>
          <w:b w:val="0"/>
          <w:bCs/>
          <w:sz w:val="22"/>
          <w:szCs w:val="22"/>
        </w:rPr>
      </w:pPr>
    </w:p>
    <w:p w14:paraId="7C786AF9" w14:textId="0AF5FDF8" w:rsidR="0086446E" w:rsidRPr="00B46F10" w:rsidRDefault="0086446E" w:rsidP="00CA13CF">
      <w:pPr>
        <w:pStyle w:val="Telobesedila"/>
        <w:spacing w:before="4"/>
        <w:ind w:left="1134" w:right="1134"/>
        <w:rPr>
          <w:rFonts w:ascii="Arial" w:hAnsi="Arial" w:cs="Arial"/>
          <w:sz w:val="22"/>
          <w:szCs w:val="22"/>
        </w:rPr>
      </w:pPr>
      <w:r w:rsidRPr="00B46F10">
        <w:rPr>
          <w:rFonts w:ascii="Arial" w:hAnsi="Arial" w:cs="Arial"/>
          <w:sz w:val="22"/>
          <w:szCs w:val="22"/>
        </w:rPr>
        <w:t xml:space="preserve">11. POSTOPEK OBRAVNAVE PONUDB IN ROK, V KATEREM BODO PONUDNIKI OBVEŠČENI O IZIDU JAVNEGA RAZPISA </w:t>
      </w:r>
    </w:p>
    <w:p w14:paraId="0F504A75" w14:textId="789D6910" w:rsidR="00F051E3" w:rsidRPr="00547891" w:rsidRDefault="00F051E3" w:rsidP="00CA13CF">
      <w:pPr>
        <w:pStyle w:val="Telobesedila"/>
        <w:ind w:left="1134" w:right="1134"/>
        <w:rPr>
          <w:rFonts w:ascii="Arial" w:hAnsi="Arial" w:cs="Arial"/>
          <w:b w:val="0"/>
          <w:bCs/>
          <w:strike/>
          <w:color w:val="FF0000"/>
          <w:sz w:val="22"/>
          <w:szCs w:val="22"/>
        </w:rPr>
      </w:pPr>
      <w:bookmarkStart w:id="8" w:name="_bookmark11"/>
      <w:bookmarkEnd w:id="8"/>
      <w:r w:rsidRPr="00547891">
        <w:rPr>
          <w:rFonts w:ascii="Arial" w:hAnsi="Arial" w:cs="Arial"/>
          <w:b w:val="0"/>
          <w:bCs/>
          <w:sz w:val="22"/>
          <w:szCs w:val="22"/>
        </w:rPr>
        <w:t>Komisija bo obravnavala vse pravočasne</w:t>
      </w:r>
      <w:r w:rsidR="00B46F10">
        <w:rPr>
          <w:rFonts w:ascii="Arial" w:hAnsi="Arial" w:cs="Arial"/>
          <w:b w:val="0"/>
          <w:bCs/>
          <w:sz w:val="22"/>
          <w:szCs w:val="22"/>
        </w:rPr>
        <w:t xml:space="preserve">, </w:t>
      </w:r>
      <w:r w:rsidRPr="00547891">
        <w:rPr>
          <w:rFonts w:ascii="Arial" w:hAnsi="Arial" w:cs="Arial"/>
          <w:b w:val="0"/>
          <w:bCs/>
          <w:sz w:val="22"/>
          <w:szCs w:val="22"/>
        </w:rPr>
        <w:t xml:space="preserve">pravilne </w:t>
      </w:r>
      <w:r w:rsidR="00B46F10">
        <w:rPr>
          <w:rFonts w:ascii="Arial" w:hAnsi="Arial" w:cs="Arial"/>
          <w:b w:val="0"/>
          <w:bCs/>
          <w:sz w:val="22"/>
          <w:szCs w:val="22"/>
        </w:rPr>
        <w:t xml:space="preserve">in popolne </w:t>
      </w:r>
      <w:r w:rsidRPr="00547891">
        <w:rPr>
          <w:rFonts w:ascii="Arial" w:hAnsi="Arial" w:cs="Arial"/>
          <w:b w:val="0"/>
          <w:bCs/>
          <w:sz w:val="22"/>
          <w:szCs w:val="22"/>
        </w:rPr>
        <w:t>ponudbe. Nepravilne</w:t>
      </w:r>
      <w:r w:rsidR="00F11917">
        <w:rPr>
          <w:rFonts w:ascii="Arial" w:hAnsi="Arial" w:cs="Arial"/>
          <w:b w:val="0"/>
          <w:bCs/>
          <w:sz w:val="22"/>
          <w:szCs w:val="22"/>
        </w:rPr>
        <w:t>, nepopolne</w:t>
      </w:r>
      <w:r w:rsidRPr="00547891">
        <w:rPr>
          <w:rFonts w:ascii="Arial" w:hAnsi="Arial" w:cs="Arial"/>
          <w:b w:val="0"/>
          <w:bCs/>
          <w:sz w:val="22"/>
          <w:szCs w:val="22"/>
        </w:rPr>
        <w:t xml:space="preserve"> in prepozne ponudbe bodo s sklepom zavržene in vrnjene pošiljatelju. Komisija si pridržuje pravico do preverjanja resničnosti in verodostojnosti navedb v ponudbi, izpolnjevanja zakonsko predpisanih in drugih pogojev ter preverjanja vseh podatkov, navedenih v ponudbi. V skladu z načelom proste presoje dokazov sme komisija v postopku pregleda, primerjave in vrednotenja ponudb zahtevati </w:t>
      </w:r>
      <w:r w:rsidRPr="00547891">
        <w:rPr>
          <w:rFonts w:ascii="Arial" w:hAnsi="Arial" w:cs="Arial"/>
          <w:b w:val="0"/>
          <w:bCs/>
          <w:spacing w:val="-3"/>
          <w:sz w:val="22"/>
          <w:szCs w:val="22"/>
        </w:rPr>
        <w:t xml:space="preserve">od </w:t>
      </w:r>
      <w:r w:rsidRPr="00547891">
        <w:rPr>
          <w:rFonts w:ascii="Arial" w:hAnsi="Arial" w:cs="Arial"/>
          <w:b w:val="0"/>
          <w:bCs/>
          <w:sz w:val="22"/>
          <w:szCs w:val="22"/>
        </w:rPr>
        <w:t>ponudnikov dodatna pojasnila ali dokumente</w:t>
      </w:r>
    </w:p>
    <w:p w14:paraId="16452B18" w14:textId="77777777" w:rsidR="00F051E3" w:rsidRPr="00547891" w:rsidRDefault="00F051E3" w:rsidP="00CA13CF">
      <w:pPr>
        <w:pStyle w:val="Telobesedila"/>
        <w:ind w:left="1134" w:right="1134"/>
        <w:rPr>
          <w:rFonts w:ascii="Arial" w:hAnsi="Arial" w:cs="Arial"/>
          <w:b w:val="0"/>
          <w:bCs/>
          <w:sz w:val="22"/>
          <w:szCs w:val="22"/>
        </w:rPr>
      </w:pPr>
    </w:p>
    <w:p w14:paraId="76930138" w14:textId="69B55BD6" w:rsidR="00F051E3" w:rsidRDefault="00F051E3" w:rsidP="00CA13CF">
      <w:pPr>
        <w:pStyle w:val="Telobesedila"/>
        <w:ind w:left="1134" w:right="1134"/>
        <w:rPr>
          <w:rFonts w:ascii="Arial" w:hAnsi="Arial" w:cs="Arial"/>
          <w:b w:val="0"/>
          <w:bCs/>
          <w:sz w:val="22"/>
          <w:szCs w:val="22"/>
        </w:rPr>
      </w:pPr>
      <w:r w:rsidRPr="00F11917">
        <w:rPr>
          <w:rFonts w:ascii="Arial" w:hAnsi="Arial" w:cs="Arial"/>
          <w:b w:val="0"/>
          <w:bCs/>
          <w:sz w:val="22"/>
          <w:szCs w:val="22"/>
        </w:rPr>
        <w:lastRenderedPageBreak/>
        <w:t xml:space="preserve">Po opravljeni obravnavi in vrednotenju vseh pravočasnih, pravilnih in popolnih </w:t>
      </w:r>
      <w:r w:rsidR="00355034" w:rsidRPr="00F11917">
        <w:rPr>
          <w:rFonts w:ascii="Arial" w:hAnsi="Arial" w:cs="Arial"/>
          <w:b w:val="0"/>
          <w:bCs/>
          <w:sz w:val="22"/>
          <w:szCs w:val="22"/>
        </w:rPr>
        <w:t>ponudb,</w:t>
      </w:r>
      <w:r w:rsidRPr="00F11917">
        <w:rPr>
          <w:rFonts w:ascii="Arial" w:hAnsi="Arial" w:cs="Arial"/>
          <w:b w:val="0"/>
          <w:bCs/>
          <w:sz w:val="22"/>
          <w:szCs w:val="22"/>
        </w:rPr>
        <w:t xml:space="preserve"> bo komisija izdelala predlog o izbiri in ga posredovala pristojnemu upravnemu organu. </w:t>
      </w:r>
      <w:proofErr w:type="spellStart"/>
      <w:r w:rsidRPr="00F11917">
        <w:rPr>
          <w:rFonts w:ascii="Arial" w:hAnsi="Arial" w:cs="Arial"/>
          <w:b w:val="0"/>
          <w:bCs/>
          <w:sz w:val="22"/>
          <w:szCs w:val="22"/>
        </w:rPr>
        <w:t>Koncedent</w:t>
      </w:r>
      <w:proofErr w:type="spellEnd"/>
      <w:r w:rsidRPr="00F11917">
        <w:rPr>
          <w:rFonts w:ascii="Arial" w:hAnsi="Arial" w:cs="Arial"/>
          <w:b w:val="0"/>
          <w:bCs/>
          <w:sz w:val="22"/>
          <w:szCs w:val="22"/>
        </w:rPr>
        <w:t xml:space="preserve"> bo pridobil soglasje Ministrstva za zdravje k podelitvi </w:t>
      </w:r>
      <w:r w:rsidR="007D35C5" w:rsidRPr="00F11917">
        <w:rPr>
          <w:rFonts w:ascii="Arial" w:hAnsi="Arial" w:cs="Arial"/>
          <w:b w:val="0"/>
          <w:bCs/>
          <w:sz w:val="22"/>
          <w:szCs w:val="22"/>
        </w:rPr>
        <w:t>nadomestne koncesije</w:t>
      </w:r>
      <w:r w:rsidRPr="00F11917">
        <w:rPr>
          <w:rFonts w:ascii="Arial" w:hAnsi="Arial" w:cs="Arial"/>
          <w:b w:val="0"/>
          <w:bCs/>
          <w:sz w:val="22"/>
          <w:szCs w:val="22"/>
        </w:rPr>
        <w:t xml:space="preserve"> za ponudnika, katerega izbor bo predlagala komisija, in nato v 10 dneh po pridobitvi soglasja Ministrstva za zdravje, izdal odločbo, s katero bo koncesijo podelil izbranemu ponudniku, ostale obravnavane ponudbe pa zavrnil. V primeru, da komisija oceni, da nihče od ponudnikov ni primeren za podelitev razpisane </w:t>
      </w:r>
      <w:r w:rsidR="007D35C5" w:rsidRPr="00F11917">
        <w:rPr>
          <w:rFonts w:ascii="Arial" w:hAnsi="Arial" w:cs="Arial"/>
          <w:b w:val="0"/>
          <w:bCs/>
          <w:sz w:val="22"/>
          <w:szCs w:val="22"/>
        </w:rPr>
        <w:t>nadomestne koncesije</w:t>
      </w:r>
      <w:r w:rsidRPr="00F11917">
        <w:rPr>
          <w:rFonts w:ascii="Arial" w:hAnsi="Arial" w:cs="Arial"/>
          <w:b w:val="0"/>
          <w:bCs/>
          <w:sz w:val="22"/>
          <w:szCs w:val="22"/>
        </w:rPr>
        <w:t xml:space="preserve">, se </w:t>
      </w:r>
      <w:r w:rsidR="007D35C5" w:rsidRPr="00F11917">
        <w:rPr>
          <w:rFonts w:ascii="Arial" w:hAnsi="Arial" w:cs="Arial"/>
          <w:b w:val="0"/>
          <w:bCs/>
          <w:sz w:val="22"/>
          <w:szCs w:val="22"/>
        </w:rPr>
        <w:t>nadomestna koncesija</w:t>
      </w:r>
      <w:r w:rsidRPr="00F11917">
        <w:rPr>
          <w:rFonts w:ascii="Arial" w:hAnsi="Arial" w:cs="Arial"/>
          <w:b w:val="0"/>
          <w:bCs/>
          <w:sz w:val="22"/>
          <w:szCs w:val="22"/>
        </w:rPr>
        <w:t xml:space="preserve"> ne podeli.</w:t>
      </w:r>
    </w:p>
    <w:p w14:paraId="558C728A" w14:textId="77777777" w:rsidR="009E6330" w:rsidRDefault="009E6330" w:rsidP="00CA13CF">
      <w:pPr>
        <w:pStyle w:val="Telobesedila"/>
        <w:ind w:left="1134" w:right="1134"/>
        <w:rPr>
          <w:rFonts w:ascii="Arial" w:hAnsi="Arial" w:cs="Arial"/>
          <w:b w:val="0"/>
          <w:bCs/>
          <w:sz w:val="22"/>
          <w:szCs w:val="22"/>
        </w:rPr>
      </w:pPr>
    </w:p>
    <w:p w14:paraId="1A7FBD10" w14:textId="77777777" w:rsidR="009E6330" w:rsidRDefault="009E6330" w:rsidP="00CA13CF">
      <w:pPr>
        <w:pStyle w:val="Telobesedila"/>
        <w:ind w:left="1134" w:right="1134"/>
        <w:rPr>
          <w:rFonts w:ascii="Arial" w:hAnsi="Arial" w:cs="Arial"/>
          <w:b w:val="0"/>
          <w:bCs/>
          <w:sz w:val="22"/>
          <w:szCs w:val="22"/>
        </w:rPr>
      </w:pPr>
    </w:p>
    <w:p w14:paraId="518DCF78" w14:textId="77777777" w:rsidR="009E6330" w:rsidRDefault="009E6330" w:rsidP="00CA13CF">
      <w:pPr>
        <w:pStyle w:val="Telobesedila"/>
        <w:ind w:left="1134" w:right="1134"/>
        <w:rPr>
          <w:rFonts w:ascii="Arial" w:hAnsi="Arial" w:cs="Arial"/>
          <w:b w:val="0"/>
          <w:bCs/>
          <w:sz w:val="22"/>
          <w:szCs w:val="22"/>
        </w:rPr>
      </w:pPr>
    </w:p>
    <w:p w14:paraId="5B4F5E51" w14:textId="074C22FE" w:rsidR="009E6330" w:rsidRDefault="009E6330" w:rsidP="009E6330">
      <w:pPr>
        <w:pStyle w:val="Telobesedila"/>
        <w:ind w:left="7080" w:right="1134"/>
        <w:rPr>
          <w:rFonts w:ascii="Arial" w:hAnsi="Arial" w:cs="Arial"/>
          <w:b w:val="0"/>
          <w:bCs/>
          <w:sz w:val="22"/>
          <w:szCs w:val="22"/>
        </w:rPr>
      </w:pPr>
      <w:r>
        <w:rPr>
          <w:rFonts w:ascii="Arial" w:hAnsi="Arial" w:cs="Arial"/>
          <w:b w:val="0"/>
          <w:bCs/>
          <w:sz w:val="22"/>
          <w:szCs w:val="22"/>
        </w:rPr>
        <w:t>Ivan Molan</w:t>
      </w:r>
    </w:p>
    <w:p w14:paraId="550B0DCC" w14:textId="18FD063D" w:rsidR="009E6330" w:rsidRPr="00547891" w:rsidRDefault="009E6330" w:rsidP="009E6330">
      <w:pPr>
        <w:pStyle w:val="Telobesedila"/>
        <w:ind w:left="7080" w:right="1134"/>
        <w:rPr>
          <w:rFonts w:ascii="Arial" w:hAnsi="Arial" w:cs="Arial"/>
          <w:b w:val="0"/>
          <w:bCs/>
          <w:sz w:val="22"/>
          <w:szCs w:val="22"/>
        </w:rPr>
      </w:pPr>
      <w:r>
        <w:rPr>
          <w:rFonts w:ascii="Arial" w:hAnsi="Arial" w:cs="Arial"/>
          <w:b w:val="0"/>
          <w:bCs/>
          <w:sz w:val="22"/>
          <w:szCs w:val="22"/>
        </w:rPr>
        <w:t>Župan</w:t>
      </w:r>
    </w:p>
    <w:p w14:paraId="7B58B970" w14:textId="77777777" w:rsidR="00F11917" w:rsidRDefault="00F11917" w:rsidP="0086446E">
      <w:pPr>
        <w:pStyle w:val="Telobesedila"/>
        <w:spacing w:before="4"/>
        <w:ind w:left="1134" w:right="1134"/>
        <w:rPr>
          <w:rFonts w:ascii="Arial" w:hAnsi="Arial" w:cs="Arial"/>
          <w:sz w:val="22"/>
          <w:szCs w:val="22"/>
        </w:rPr>
      </w:pPr>
    </w:p>
    <w:p w14:paraId="41AF7CFC" w14:textId="0AD586C1" w:rsidR="00F11917" w:rsidRDefault="00F11917">
      <w:pPr>
        <w:rPr>
          <w:rFonts w:ascii="Arial" w:eastAsia="Times New Roman" w:hAnsi="Arial" w:cs="Arial"/>
          <w:b/>
          <w:lang w:eastAsia="sl-SI"/>
        </w:rPr>
      </w:pPr>
    </w:p>
    <w:sectPr w:rsidR="00F11917" w:rsidSect="00907491">
      <w:headerReference w:type="default" r:id="rId9"/>
      <w:footerReference w:type="default" r:id="rId10"/>
      <w:pgSz w:w="11900" w:h="16840"/>
      <w:pgMar w:top="920" w:right="900" w:bottom="840" w:left="320" w:header="713" w:footer="6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69904" w14:textId="77777777" w:rsidR="00DD0025" w:rsidRDefault="00DD0025">
      <w:pPr>
        <w:spacing w:after="0" w:line="240" w:lineRule="auto"/>
      </w:pPr>
      <w:r>
        <w:separator/>
      </w:r>
    </w:p>
  </w:endnote>
  <w:endnote w:type="continuationSeparator" w:id="0">
    <w:p w14:paraId="6D0CC006" w14:textId="77777777" w:rsidR="00DD0025" w:rsidRDefault="00DD0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algun Gothic"/>
    <w:panose1 w:val="00000000000000000000"/>
    <w:charset w:val="81"/>
    <w:family w:val="auto"/>
    <w:notTrueType/>
    <w:pitch w:val="default"/>
    <w:sig w:usb0="00000003" w:usb1="09060000"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958802"/>
      <w:docPartObj>
        <w:docPartGallery w:val="Page Numbers (Bottom of Page)"/>
        <w:docPartUnique/>
      </w:docPartObj>
    </w:sdtPr>
    <w:sdtEndPr/>
    <w:sdtContent>
      <w:p w14:paraId="06124827" w14:textId="3833CC08" w:rsidR="005A20BB" w:rsidRDefault="005A20BB">
        <w:pPr>
          <w:pStyle w:val="Noga"/>
          <w:jc w:val="right"/>
        </w:pPr>
        <w:r>
          <w:fldChar w:fldCharType="begin"/>
        </w:r>
        <w:r>
          <w:instrText>PAGE   \* MERGEFORMAT</w:instrText>
        </w:r>
        <w:r>
          <w:fldChar w:fldCharType="separate"/>
        </w:r>
        <w:r w:rsidR="00F35A6B">
          <w:rPr>
            <w:noProof/>
          </w:rPr>
          <w:t>42</w:t>
        </w:r>
        <w:r>
          <w:fldChar w:fldCharType="end"/>
        </w:r>
      </w:p>
    </w:sdtContent>
  </w:sdt>
  <w:p w14:paraId="0666A569" w14:textId="77777777" w:rsidR="005A20BB" w:rsidRDefault="005A20BB">
    <w:pPr>
      <w:pStyle w:val="Telobesedila"/>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97FAD" w14:textId="77777777" w:rsidR="00DD0025" w:rsidRDefault="00DD0025">
      <w:pPr>
        <w:spacing w:after="0" w:line="240" w:lineRule="auto"/>
      </w:pPr>
      <w:r>
        <w:separator/>
      </w:r>
    </w:p>
  </w:footnote>
  <w:footnote w:type="continuationSeparator" w:id="0">
    <w:p w14:paraId="197C625B" w14:textId="77777777" w:rsidR="00DD0025" w:rsidRDefault="00DD0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1B4EB" w14:textId="77777777" w:rsidR="005A20BB" w:rsidRDefault="005A20BB">
    <w:pPr>
      <w:pStyle w:val="Telobesedila"/>
      <w:spacing w:line="14" w:lineRule="auto"/>
    </w:pPr>
    <w:r>
      <w:rPr>
        <w:noProof/>
      </w:rPr>
      <mc:AlternateContent>
        <mc:Choice Requires="wps">
          <w:drawing>
            <wp:anchor distT="0" distB="0" distL="114300" distR="114300" simplePos="0" relativeHeight="251659264" behindDoc="1" locked="0" layoutInCell="1" allowOverlap="1" wp14:anchorId="17F0D334" wp14:editId="0CE31F4D">
              <wp:simplePos x="0" y="0"/>
              <wp:positionH relativeFrom="page">
                <wp:posOffset>5648960</wp:posOffset>
              </wp:positionH>
              <wp:positionV relativeFrom="page">
                <wp:posOffset>440055</wp:posOffset>
              </wp:positionV>
              <wp:extent cx="844550"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099B8" w14:textId="77777777" w:rsidR="005A20BB" w:rsidRDefault="005A20BB" w:rsidP="001F79C4">
                          <w:pPr>
                            <w:spacing w:before="1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0D334" id="_x0000_t202" coordsize="21600,21600" o:spt="202" path="m,l,21600r21600,l21600,xe">
              <v:stroke joinstyle="miter"/>
              <v:path gradientshapeok="t" o:connecttype="rect"/>
            </v:shapetype>
            <v:shape id="Text Box 2" o:spid="_x0000_s1026" type="#_x0000_t202" style="position:absolute;left:0;text-align:left;margin-left:444.8pt;margin-top:34.65pt;width:66.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wqt2AEAAJcDAAAOAAAAZHJzL2Uyb0RvYy54bWysU9tu2zAMfR+wfxD0vjjpmq4w4hRdiw4D&#10;ugvQ7QNoWbaF2aJGKbGzrx8l2+kub8NeBJqUDs85pHc3Y9+JoyZv0BZys1pLoa3CytimkF+/PLy6&#10;lsIHsBV0aHUhT9rLm/3LF7vB5foCW+wqTYJBrM8HV8g2BJdnmVet7sGv0GnLxRqph8Cf1GQVwcDo&#10;fZddrNdX2YBUOUKlvefs/VSU+4Rf11qFT3XtdRBdIZlbSCels4xntt9B3hC41qiZBvwDix6M5aZn&#10;qHsIIA5k/oLqjSL0WIeVwj7DujZKJw2sZrP+Q81TC04nLWyOd2eb/P+DVR+PT+4ziTC+xZEHmER4&#10;94jqmxcW71qwjb4lwqHVUHHjTbQsG5zP56fRap/7CFIOH7DiIcMhYAIaa+qjK6xTMDoP4HQ2XY9B&#10;KE5eX15ut1xRXNpcbd+83qYOkC+PHfnwTmMvYlBI4pkmcDg++hDJQL5cib0sPpiuS3Pt7G8Jvhgz&#10;iXzkOzEPYzkKU83KopYSqxOrIZy2hbebgxbphxQDb0oh/fcDkJaie2/ZkbhWS0BLUC4BWMVPCxmk&#10;mMK7MK3fwZFpWkaePLd4y67VJil6ZjHT5eknofOmxvX69Tvdev6f9j8BAAD//wMAUEsDBBQABgAI&#10;AAAAIQB0Kjn+3wAAAAoBAAAPAAAAZHJzL2Rvd25yZXYueG1sTI/BTsMwDIbvSLxDZCRuLKFA1Za6&#10;04TghIToyoFj2mRttMYpTbaVtyc7jaPtT7+/v1wvdmRHPXvjCOF+JYBp6pwy1CN8NW93GTAfJCk5&#10;OtIIv9rDurq+KmWh3IlqfdyGnsUQ8oVEGEKYCs59N2gr/cpNmuJt52YrQxznnqtZnmK4HXkiRMqt&#10;NBQ/DHLSL4Pu9tuDRdh8U/1qfj7az3pXm6bJBb2ne8Tbm2XzDCzoJVxgOOtHdaiiU+sOpDwbEbIs&#10;TyOKkOYPwM6ASJK4aRHyp0fgVcn/V6j+AAAA//8DAFBLAQItABQABgAIAAAAIQC2gziS/gAAAOEB&#10;AAATAAAAAAAAAAAAAAAAAAAAAABbQ29udGVudF9UeXBlc10ueG1sUEsBAi0AFAAGAAgAAAAhADj9&#10;If/WAAAAlAEAAAsAAAAAAAAAAAAAAAAALwEAAF9yZWxzLy5yZWxzUEsBAi0AFAAGAAgAAAAhADXH&#10;Cq3YAQAAlwMAAA4AAAAAAAAAAAAAAAAALgIAAGRycy9lMm9Eb2MueG1sUEsBAi0AFAAGAAgAAAAh&#10;AHQqOf7fAAAACgEAAA8AAAAAAAAAAAAAAAAAMgQAAGRycy9kb3ducmV2LnhtbFBLBQYAAAAABAAE&#10;APMAAAA+BQAAAAA=&#10;" filled="f" stroked="f">
              <v:textbox inset="0,0,0,0">
                <w:txbxContent>
                  <w:p w14:paraId="562099B8" w14:textId="77777777" w:rsidR="005A20BB" w:rsidRDefault="005A20BB" w:rsidP="001F79C4">
                    <w:pPr>
                      <w:spacing w:before="10"/>
                      <w:rPr>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1E59"/>
    <w:multiLevelType w:val="hybridMultilevel"/>
    <w:tmpl w:val="F460D064"/>
    <w:lvl w:ilvl="0" w:tplc="04240017">
      <w:start w:val="1"/>
      <w:numFmt w:val="lowerLetter"/>
      <w:lvlText w:val="%1)"/>
      <w:lvlJc w:val="left"/>
      <w:pPr>
        <w:ind w:left="1494" w:hanging="360"/>
      </w:pPr>
    </w:lvl>
    <w:lvl w:ilvl="1" w:tplc="04240001">
      <w:start w:val="1"/>
      <w:numFmt w:val="bullet"/>
      <w:lvlText w:val=""/>
      <w:lvlJc w:val="left"/>
      <w:pPr>
        <w:ind w:left="1854" w:hanging="360"/>
      </w:pPr>
      <w:rPr>
        <w:rFonts w:ascii="Symbol" w:hAnsi="Symbol" w:hint="default"/>
      </w:rPr>
    </w:lvl>
    <w:lvl w:ilvl="2" w:tplc="0424001B">
      <w:start w:val="1"/>
      <w:numFmt w:val="lowerRoman"/>
      <w:lvlText w:val="%3."/>
      <w:lvlJc w:val="right"/>
      <w:pPr>
        <w:ind w:left="2934" w:hanging="180"/>
      </w:pPr>
    </w:lvl>
    <w:lvl w:ilvl="3" w:tplc="0424000F" w:tentative="1">
      <w:start w:val="1"/>
      <w:numFmt w:val="decimal"/>
      <w:lvlText w:val="%4."/>
      <w:lvlJc w:val="left"/>
      <w:pPr>
        <w:ind w:left="3654" w:hanging="360"/>
      </w:pPr>
    </w:lvl>
    <w:lvl w:ilvl="4" w:tplc="04240019" w:tentative="1">
      <w:start w:val="1"/>
      <w:numFmt w:val="lowerLetter"/>
      <w:lvlText w:val="%5."/>
      <w:lvlJc w:val="left"/>
      <w:pPr>
        <w:ind w:left="4374" w:hanging="360"/>
      </w:pPr>
    </w:lvl>
    <w:lvl w:ilvl="5" w:tplc="0424001B" w:tentative="1">
      <w:start w:val="1"/>
      <w:numFmt w:val="lowerRoman"/>
      <w:lvlText w:val="%6."/>
      <w:lvlJc w:val="right"/>
      <w:pPr>
        <w:ind w:left="5094" w:hanging="180"/>
      </w:pPr>
    </w:lvl>
    <w:lvl w:ilvl="6" w:tplc="0424000F" w:tentative="1">
      <w:start w:val="1"/>
      <w:numFmt w:val="decimal"/>
      <w:lvlText w:val="%7."/>
      <w:lvlJc w:val="left"/>
      <w:pPr>
        <w:ind w:left="5814" w:hanging="360"/>
      </w:pPr>
    </w:lvl>
    <w:lvl w:ilvl="7" w:tplc="04240019" w:tentative="1">
      <w:start w:val="1"/>
      <w:numFmt w:val="lowerLetter"/>
      <w:lvlText w:val="%8."/>
      <w:lvlJc w:val="left"/>
      <w:pPr>
        <w:ind w:left="6534" w:hanging="360"/>
      </w:pPr>
    </w:lvl>
    <w:lvl w:ilvl="8" w:tplc="0424001B" w:tentative="1">
      <w:start w:val="1"/>
      <w:numFmt w:val="lowerRoman"/>
      <w:lvlText w:val="%9."/>
      <w:lvlJc w:val="right"/>
      <w:pPr>
        <w:ind w:left="7254" w:hanging="180"/>
      </w:pPr>
    </w:lvl>
  </w:abstractNum>
  <w:abstractNum w:abstractNumId="1" w15:restartNumberingAfterBreak="0">
    <w:nsid w:val="092877C9"/>
    <w:multiLevelType w:val="hybridMultilevel"/>
    <w:tmpl w:val="5C441014"/>
    <w:lvl w:ilvl="0" w:tplc="4A0AC4BE">
      <w:numFmt w:val="bullet"/>
      <w:lvlText w:val="-"/>
      <w:lvlJc w:val="left"/>
      <w:pPr>
        <w:ind w:left="1920" w:hanging="360"/>
      </w:pPr>
      <w:rPr>
        <w:rFonts w:ascii="Times New Roman" w:eastAsia="Times New Roman" w:hAnsi="Times New Roman" w:cs="Times New Roman" w:hint="default"/>
        <w:w w:val="100"/>
        <w:sz w:val="22"/>
        <w:szCs w:val="22"/>
        <w:lang w:val="sl-SI" w:eastAsia="en-US" w:bidi="ar-SA"/>
      </w:rPr>
    </w:lvl>
    <w:lvl w:ilvl="1" w:tplc="41384D78">
      <w:numFmt w:val="bullet"/>
      <w:lvlText w:val="•"/>
      <w:lvlJc w:val="left"/>
      <w:pPr>
        <w:ind w:left="2705" w:hanging="360"/>
      </w:pPr>
      <w:rPr>
        <w:rFonts w:hint="default"/>
        <w:lang w:val="sl-SI" w:eastAsia="en-US" w:bidi="ar-SA"/>
      </w:rPr>
    </w:lvl>
    <w:lvl w:ilvl="2" w:tplc="7F72C4DA">
      <w:numFmt w:val="bullet"/>
      <w:lvlText w:val="•"/>
      <w:lvlJc w:val="left"/>
      <w:pPr>
        <w:ind w:left="3591" w:hanging="360"/>
      </w:pPr>
      <w:rPr>
        <w:rFonts w:hint="default"/>
        <w:lang w:val="sl-SI" w:eastAsia="en-US" w:bidi="ar-SA"/>
      </w:rPr>
    </w:lvl>
    <w:lvl w:ilvl="3" w:tplc="9796FB6A">
      <w:numFmt w:val="bullet"/>
      <w:lvlText w:val="•"/>
      <w:lvlJc w:val="left"/>
      <w:pPr>
        <w:ind w:left="4477" w:hanging="360"/>
      </w:pPr>
      <w:rPr>
        <w:rFonts w:hint="default"/>
        <w:lang w:val="sl-SI" w:eastAsia="en-US" w:bidi="ar-SA"/>
      </w:rPr>
    </w:lvl>
    <w:lvl w:ilvl="4" w:tplc="980A449E">
      <w:numFmt w:val="bullet"/>
      <w:lvlText w:val="•"/>
      <w:lvlJc w:val="left"/>
      <w:pPr>
        <w:ind w:left="5363" w:hanging="360"/>
      </w:pPr>
      <w:rPr>
        <w:rFonts w:hint="default"/>
        <w:lang w:val="sl-SI" w:eastAsia="en-US" w:bidi="ar-SA"/>
      </w:rPr>
    </w:lvl>
    <w:lvl w:ilvl="5" w:tplc="CA4A2F96">
      <w:numFmt w:val="bullet"/>
      <w:lvlText w:val="•"/>
      <w:lvlJc w:val="left"/>
      <w:pPr>
        <w:ind w:left="6249" w:hanging="360"/>
      </w:pPr>
      <w:rPr>
        <w:rFonts w:hint="default"/>
        <w:lang w:val="sl-SI" w:eastAsia="en-US" w:bidi="ar-SA"/>
      </w:rPr>
    </w:lvl>
    <w:lvl w:ilvl="6" w:tplc="F566FD76">
      <w:numFmt w:val="bullet"/>
      <w:lvlText w:val="•"/>
      <w:lvlJc w:val="left"/>
      <w:pPr>
        <w:ind w:left="7135" w:hanging="360"/>
      </w:pPr>
      <w:rPr>
        <w:rFonts w:hint="default"/>
        <w:lang w:val="sl-SI" w:eastAsia="en-US" w:bidi="ar-SA"/>
      </w:rPr>
    </w:lvl>
    <w:lvl w:ilvl="7" w:tplc="637A9C9E">
      <w:numFmt w:val="bullet"/>
      <w:lvlText w:val="•"/>
      <w:lvlJc w:val="left"/>
      <w:pPr>
        <w:ind w:left="8021" w:hanging="360"/>
      </w:pPr>
      <w:rPr>
        <w:rFonts w:hint="default"/>
        <w:lang w:val="sl-SI" w:eastAsia="en-US" w:bidi="ar-SA"/>
      </w:rPr>
    </w:lvl>
    <w:lvl w:ilvl="8" w:tplc="F7C02606">
      <w:numFmt w:val="bullet"/>
      <w:lvlText w:val="•"/>
      <w:lvlJc w:val="left"/>
      <w:pPr>
        <w:ind w:left="8907" w:hanging="360"/>
      </w:pPr>
      <w:rPr>
        <w:rFonts w:hint="default"/>
        <w:lang w:val="sl-SI" w:eastAsia="en-US" w:bidi="ar-SA"/>
      </w:rPr>
    </w:lvl>
  </w:abstractNum>
  <w:abstractNum w:abstractNumId="2" w15:restartNumberingAfterBreak="0">
    <w:nsid w:val="09890F93"/>
    <w:multiLevelType w:val="hybridMultilevel"/>
    <w:tmpl w:val="99B2D15C"/>
    <w:lvl w:ilvl="0" w:tplc="FFFFFFFF">
      <w:start w:val="1"/>
      <w:numFmt w:val="bullet"/>
      <w:lvlText w:val=""/>
      <w:lvlJc w:val="left"/>
      <w:pPr>
        <w:ind w:left="720" w:hanging="360"/>
      </w:pPr>
      <w:rPr>
        <w:rFonts w:ascii="Symbol" w:hAnsi="Symbol" w:hint="default"/>
      </w:rPr>
    </w:lvl>
    <w:lvl w:ilvl="1" w:tplc="04240001">
      <w:start w:val="1"/>
      <w:numFmt w:val="bullet"/>
      <w:lvlText w:val=""/>
      <w:lvlJc w:val="left"/>
      <w:pPr>
        <w:ind w:left="1494"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72787C"/>
    <w:multiLevelType w:val="hybridMultilevel"/>
    <w:tmpl w:val="8006FD2C"/>
    <w:lvl w:ilvl="0" w:tplc="3C305FA0">
      <w:start w:val="1"/>
      <w:numFmt w:val="lowerLetter"/>
      <w:lvlText w:val="%1)"/>
      <w:lvlJc w:val="left"/>
      <w:pPr>
        <w:ind w:left="1950" w:hanging="286"/>
      </w:pPr>
      <w:rPr>
        <w:rFonts w:ascii="Arial" w:eastAsia="Times New Roman" w:hAnsi="Arial" w:cs="Arial" w:hint="default"/>
        <w:b/>
        <w:bCs/>
        <w:w w:val="100"/>
        <w:sz w:val="22"/>
        <w:szCs w:val="22"/>
        <w:lang w:val="sl-SI" w:eastAsia="en-US" w:bidi="ar-SA"/>
      </w:rPr>
    </w:lvl>
    <w:lvl w:ilvl="1" w:tplc="DB12E630">
      <w:numFmt w:val="bullet"/>
      <w:lvlText w:val=""/>
      <w:lvlJc w:val="left"/>
      <w:pPr>
        <w:ind w:left="2231" w:hanging="281"/>
      </w:pPr>
      <w:rPr>
        <w:rFonts w:ascii="Symbol" w:eastAsia="Symbol" w:hAnsi="Symbol" w:cs="Symbol" w:hint="default"/>
        <w:w w:val="100"/>
        <w:sz w:val="22"/>
        <w:szCs w:val="22"/>
        <w:lang w:val="sl-SI" w:eastAsia="en-US" w:bidi="ar-SA"/>
      </w:rPr>
    </w:lvl>
    <w:lvl w:ilvl="2" w:tplc="436E4E40">
      <w:numFmt w:val="bullet"/>
      <w:lvlText w:val=""/>
      <w:lvlJc w:val="left"/>
      <w:pPr>
        <w:ind w:left="2231" w:hanging="281"/>
      </w:pPr>
      <w:rPr>
        <w:rFonts w:ascii="Symbol" w:eastAsia="Symbol" w:hAnsi="Symbol" w:cs="Symbol" w:hint="default"/>
        <w:w w:val="100"/>
        <w:sz w:val="22"/>
        <w:szCs w:val="22"/>
        <w:lang w:val="sl-SI" w:eastAsia="en-US" w:bidi="ar-SA"/>
      </w:rPr>
    </w:lvl>
    <w:lvl w:ilvl="3" w:tplc="671E7A0C">
      <w:numFmt w:val="bullet"/>
      <w:lvlText w:val="•"/>
      <w:lvlJc w:val="left"/>
      <w:pPr>
        <w:ind w:left="3294" w:hanging="281"/>
      </w:pPr>
      <w:rPr>
        <w:rFonts w:hint="default"/>
        <w:lang w:val="sl-SI" w:eastAsia="en-US" w:bidi="ar-SA"/>
      </w:rPr>
    </w:lvl>
    <w:lvl w:ilvl="4" w:tplc="C2108EC2">
      <w:numFmt w:val="bullet"/>
      <w:lvlText w:val="•"/>
      <w:lvlJc w:val="left"/>
      <w:pPr>
        <w:ind w:left="4349" w:hanging="281"/>
      </w:pPr>
      <w:rPr>
        <w:rFonts w:hint="default"/>
        <w:lang w:val="sl-SI" w:eastAsia="en-US" w:bidi="ar-SA"/>
      </w:rPr>
    </w:lvl>
    <w:lvl w:ilvl="5" w:tplc="1A800246">
      <w:numFmt w:val="bullet"/>
      <w:lvlText w:val="•"/>
      <w:lvlJc w:val="left"/>
      <w:pPr>
        <w:ind w:left="5404" w:hanging="281"/>
      </w:pPr>
      <w:rPr>
        <w:rFonts w:hint="default"/>
        <w:lang w:val="sl-SI" w:eastAsia="en-US" w:bidi="ar-SA"/>
      </w:rPr>
    </w:lvl>
    <w:lvl w:ilvl="6" w:tplc="B05EB2CE">
      <w:numFmt w:val="bullet"/>
      <w:lvlText w:val="•"/>
      <w:lvlJc w:val="left"/>
      <w:pPr>
        <w:ind w:left="6459" w:hanging="281"/>
      </w:pPr>
      <w:rPr>
        <w:rFonts w:hint="default"/>
        <w:lang w:val="sl-SI" w:eastAsia="en-US" w:bidi="ar-SA"/>
      </w:rPr>
    </w:lvl>
    <w:lvl w:ilvl="7" w:tplc="2CB6AEA0">
      <w:numFmt w:val="bullet"/>
      <w:lvlText w:val="•"/>
      <w:lvlJc w:val="left"/>
      <w:pPr>
        <w:ind w:left="7514" w:hanging="281"/>
      </w:pPr>
      <w:rPr>
        <w:rFonts w:hint="default"/>
        <w:lang w:val="sl-SI" w:eastAsia="en-US" w:bidi="ar-SA"/>
      </w:rPr>
    </w:lvl>
    <w:lvl w:ilvl="8" w:tplc="D3D4EA4A">
      <w:numFmt w:val="bullet"/>
      <w:lvlText w:val="•"/>
      <w:lvlJc w:val="left"/>
      <w:pPr>
        <w:ind w:left="8569" w:hanging="281"/>
      </w:pPr>
      <w:rPr>
        <w:rFonts w:hint="default"/>
        <w:lang w:val="sl-SI" w:eastAsia="en-US" w:bidi="ar-SA"/>
      </w:rPr>
    </w:lvl>
  </w:abstractNum>
  <w:abstractNum w:abstractNumId="4" w15:restartNumberingAfterBreak="0">
    <w:nsid w:val="140F3C1B"/>
    <w:multiLevelType w:val="hybridMultilevel"/>
    <w:tmpl w:val="FEA6B8F0"/>
    <w:lvl w:ilvl="0" w:tplc="04240001">
      <w:start w:val="1"/>
      <w:numFmt w:val="bullet"/>
      <w:lvlText w:val=""/>
      <w:lvlJc w:val="left"/>
      <w:pPr>
        <w:ind w:left="1572" w:hanging="360"/>
      </w:pPr>
      <w:rPr>
        <w:rFonts w:ascii="Symbol" w:hAnsi="Symbol" w:hint="default"/>
      </w:rPr>
    </w:lvl>
    <w:lvl w:ilvl="1" w:tplc="04240003" w:tentative="1">
      <w:start w:val="1"/>
      <w:numFmt w:val="bullet"/>
      <w:lvlText w:val="o"/>
      <w:lvlJc w:val="left"/>
      <w:pPr>
        <w:ind w:left="2292" w:hanging="360"/>
      </w:pPr>
      <w:rPr>
        <w:rFonts w:ascii="Courier New" w:hAnsi="Courier New" w:cs="Courier New" w:hint="default"/>
      </w:rPr>
    </w:lvl>
    <w:lvl w:ilvl="2" w:tplc="04240005" w:tentative="1">
      <w:start w:val="1"/>
      <w:numFmt w:val="bullet"/>
      <w:lvlText w:val=""/>
      <w:lvlJc w:val="left"/>
      <w:pPr>
        <w:ind w:left="3012" w:hanging="360"/>
      </w:pPr>
      <w:rPr>
        <w:rFonts w:ascii="Wingdings" w:hAnsi="Wingdings" w:hint="default"/>
      </w:rPr>
    </w:lvl>
    <w:lvl w:ilvl="3" w:tplc="04240001" w:tentative="1">
      <w:start w:val="1"/>
      <w:numFmt w:val="bullet"/>
      <w:lvlText w:val=""/>
      <w:lvlJc w:val="left"/>
      <w:pPr>
        <w:ind w:left="3732" w:hanging="360"/>
      </w:pPr>
      <w:rPr>
        <w:rFonts w:ascii="Symbol" w:hAnsi="Symbol" w:hint="default"/>
      </w:rPr>
    </w:lvl>
    <w:lvl w:ilvl="4" w:tplc="04240003" w:tentative="1">
      <w:start w:val="1"/>
      <w:numFmt w:val="bullet"/>
      <w:lvlText w:val="o"/>
      <w:lvlJc w:val="left"/>
      <w:pPr>
        <w:ind w:left="4452" w:hanging="360"/>
      </w:pPr>
      <w:rPr>
        <w:rFonts w:ascii="Courier New" w:hAnsi="Courier New" w:cs="Courier New" w:hint="default"/>
      </w:rPr>
    </w:lvl>
    <w:lvl w:ilvl="5" w:tplc="04240005" w:tentative="1">
      <w:start w:val="1"/>
      <w:numFmt w:val="bullet"/>
      <w:lvlText w:val=""/>
      <w:lvlJc w:val="left"/>
      <w:pPr>
        <w:ind w:left="5172" w:hanging="360"/>
      </w:pPr>
      <w:rPr>
        <w:rFonts w:ascii="Wingdings" w:hAnsi="Wingdings" w:hint="default"/>
      </w:rPr>
    </w:lvl>
    <w:lvl w:ilvl="6" w:tplc="04240001" w:tentative="1">
      <w:start w:val="1"/>
      <w:numFmt w:val="bullet"/>
      <w:lvlText w:val=""/>
      <w:lvlJc w:val="left"/>
      <w:pPr>
        <w:ind w:left="5892" w:hanging="360"/>
      </w:pPr>
      <w:rPr>
        <w:rFonts w:ascii="Symbol" w:hAnsi="Symbol" w:hint="default"/>
      </w:rPr>
    </w:lvl>
    <w:lvl w:ilvl="7" w:tplc="04240003" w:tentative="1">
      <w:start w:val="1"/>
      <w:numFmt w:val="bullet"/>
      <w:lvlText w:val="o"/>
      <w:lvlJc w:val="left"/>
      <w:pPr>
        <w:ind w:left="6612" w:hanging="360"/>
      </w:pPr>
      <w:rPr>
        <w:rFonts w:ascii="Courier New" w:hAnsi="Courier New" w:cs="Courier New" w:hint="default"/>
      </w:rPr>
    </w:lvl>
    <w:lvl w:ilvl="8" w:tplc="04240005" w:tentative="1">
      <w:start w:val="1"/>
      <w:numFmt w:val="bullet"/>
      <w:lvlText w:val=""/>
      <w:lvlJc w:val="left"/>
      <w:pPr>
        <w:ind w:left="7332" w:hanging="360"/>
      </w:pPr>
      <w:rPr>
        <w:rFonts w:ascii="Wingdings" w:hAnsi="Wingdings" w:hint="default"/>
      </w:rPr>
    </w:lvl>
  </w:abstractNum>
  <w:abstractNum w:abstractNumId="5" w15:restartNumberingAfterBreak="0">
    <w:nsid w:val="1AE7390F"/>
    <w:multiLevelType w:val="hybridMultilevel"/>
    <w:tmpl w:val="85AC881E"/>
    <w:lvl w:ilvl="0" w:tplc="4A0AC4BE">
      <w:numFmt w:val="bullet"/>
      <w:lvlText w:val="-"/>
      <w:lvlJc w:val="left"/>
      <w:pPr>
        <w:ind w:left="1854" w:hanging="360"/>
      </w:pPr>
      <w:rPr>
        <w:rFonts w:ascii="Times New Roman" w:eastAsia="Times New Roman" w:hAnsi="Times New Roman" w:cs="Times New Roman" w:hint="default"/>
        <w:w w:val="100"/>
        <w:sz w:val="22"/>
        <w:szCs w:val="22"/>
        <w:lang w:val="sl-SI" w:eastAsia="en-US" w:bidi="ar-SA"/>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6" w15:restartNumberingAfterBreak="0">
    <w:nsid w:val="1F831652"/>
    <w:multiLevelType w:val="hybridMultilevel"/>
    <w:tmpl w:val="64B293D6"/>
    <w:lvl w:ilvl="0" w:tplc="FFFFFFFF">
      <w:start w:val="1"/>
      <w:numFmt w:val="bullet"/>
      <w:lvlText w:val=""/>
      <w:lvlJc w:val="left"/>
      <w:pPr>
        <w:ind w:left="720" w:hanging="360"/>
      </w:pPr>
      <w:rPr>
        <w:rFonts w:ascii="Symbol" w:hAnsi="Symbol" w:hint="default"/>
      </w:rPr>
    </w:lvl>
    <w:lvl w:ilvl="1" w:tplc="04240001">
      <w:start w:val="1"/>
      <w:numFmt w:val="bullet"/>
      <w:lvlText w:val=""/>
      <w:lvlJc w:val="left"/>
      <w:pPr>
        <w:ind w:left="1568"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45C0B27"/>
    <w:multiLevelType w:val="hybridMultilevel"/>
    <w:tmpl w:val="3118E22C"/>
    <w:lvl w:ilvl="0" w:tplc="FFFFFFFF">
      <w:start w:val="1"/>
      <w:numFmt w:val="bullet"/>
      <w:lvlText w:val=""/>
      <w:lvlJc w:val="left"/>
      <w:pPr>
        <w:ind w:left="720" w:hanging="360"/>
      </w:pPr>
      <w:rPr>
        <w:rFonts w:ascii="Symbol" w:hAnsi="Symbol" w:hint="default"/>
      </w:rPr>
    </w:lvl>
    <w:lvl w:ilvl="1" w:tplc="04240001">
      <w:start w:val="1"/>
      <w:numFmt w:val="bullet"/>
      <w:lvlText w:val=""/>
      <w:lvlJc w:val="left"/>
      <w:pPr>
        <w:ind w:left="1494"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4EA646D"/>
    <w:multiLevelType w:val="hybridMultilevel"/>
    <w:tmpl w:val="EAF680D2"/>
    <w:lvl w:ilvl="0" w:tplc="04240001">
      <w:start w:val="1"/>
      <w:numFmt w:val="bullet"/>
      <w:lvlText w:val=""/>
      <w:lvlJc w:val="left"/>
      <w:pPr>
        <w:ind w:left="1494" w:hanging="360"/>
      </w:pPr>
      <w:rPr>
        <w:rFonts w:ascii="Symbol" w:hAnsi="Symbol"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9" w15:restartNumberingAfterBreak="0">
    <w:nsid w:val="25810E16"/>
    <w:multiLevelType w:val="hybridMultilevel"/>
    <w:tmpl w:val="1C2E5516"/>
    <w:lvl w:ilvl="0" w:tplc="04240001">
      <w:start w:val="1"/>
      <w:numFmt w:val="bullet"/>
      <w:lvlText w:val=""/>
      <w:lvlJc w:val="left"/>
      <w:pPr>
        <w:ind w:left="1776" w:hanging="360"/>
      </w:pPr>
      <w:rPr>
        <w:rFonts w:ascii="Symbol" w:hAnsi="Symbo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10" w15:restartNumberingAfterBreak="0">
    <w:nsid w:val="2672145B"/>
    <w:multiLevelType w:val="hybridMultilevel"/>
    <w:tmpl w:val="5004FA64"/>
    <w:lvl w:ilvl="0" w:tplc="04240001">
      <w:start w:val="1"/>
      <w:numFmt w:val="bullet"/>
      <w:lvlText w:val=""/>
      <w:lvlJc w:val="left"/>
      <w:pPr>
        <w:ind w:left="1573" w:hanging="360"/>
      </w:pPr>
      <w:rPr>
        <w:rFonts w:ascii="Symbol" w:hAnsi="Symbol" w:hint="default"/>
      </w:rPr>
    </w:lvl>
    <w:lvl w:ilvl="1" w:tplc="04240003" w:tentative="1">
      <w:start w:val="1"/>
      <w:numFmt w:val="bullet"/>
      <w:lvlText w:val="o"/>
      <w:lvlJc w:val="left"/>
      <w:pPr>
        <w:ind w:left="2293" w:hanging="360"/>
      </w:pPr>
      <w:rPr>
        <w:rFonts w:ascii="Courier New" w:hAnsi="Courier New" w:cs="Courier New" w:hint="default"/>
      </w:rPr>
    </w:lvl>
    <w:lvl w:ilvl="2" w:tplc="04240005" w:tentative="1">
      <w:start w:val="1"/>
      <w:numFmt w:val="bullet"/>
      <w:lvlText w:val=""/>
      <w:lvlJc w:val="left"/>
      <w:pPr>
        <w:ind w:left="3013" w:hanging="360"/>
      </w:pPr>
      <w:rPr>
        <w:rFonts w:ascii="Wingdings" w:hAnsi="Wingdings" w:hint="default"/>
      </w:rPr>
    </w:lvl>
    <w:lvl w:ilvl="3" w:tplc="04240001" w:tentative="1">
      <w:start w:val="1"/>
      <w:numFmt w:val="bullet"/>
      <w:lvlText w:val=""/>
      <w:lvlJc w:val="left"/>
      <w:pPr>
        <w:ind w:left="3733" w:hanging="360"/>
      </w:pPr>
      <w:rPr>
        <w:rFonts w:ascii="Symbol" w:hAnsi="Symbol" w:hint="default"/>
      </w:rPr>
    </w:lvl>
    <w:lvl w:ilvl="4" w:tplc="04240003" w:tentative="1">
      <w:start w:val="1"/>
      <w:numFmt w:val="bullet"/>
      <w:lvlText w:val="o"/>
      <w:lvlJc w:val="left"/>
      <w:pPr>
        <w:ind w:left="4453" w:hanging="360"/>
      </w:pPr>
      <w:rPr>
        <w:rFonts w:ascii="Courier New" w:hAnsi="Courier New" w:cs="Courier New" w:hint="default"/>
      </w:rPr>
    </w:lvl>
    <w:lvl w:ilvl="5" w:tplc="04240005" w:tentative="1">
      <w:start w:val="1"/>
      <w:numFmt w:val="bullet"/>
      <w:lvlText w:val=""/>
      <w:lvlJc w:val="left"/>
      <w:pPr>
        <w:ind w:left="5173" w:hanging="360"/>
      </w:pPr>
      <w:rPr>
        <w:rFonts w:ascii="Wingdings" w:hAnsi="Wingdings" w:hint="default"/>
      </w:rPr>
    </w:lvl>
    <w:lvl w:ilvl="6" w:tplc="04240001" w:tentative="1">
      <w:start w:val="1"/>
      <w:numFmt w:val="bullet"/>
      <w:lvlText w:val=""/>
      <w:lvlJc w:val="left"/>
      <w:pPr>
        <w:ind w:left="5893" w:hanging="360"/>
      </w:pPr>
      <w:rPr>
        <w:rFonts w:ascii="Symbol" w:hAnsi="Symbol" w:hint="default"/>
      </w:rPr>
    </w:lvl>
    <w:lvl w:ilvl="7" w:tplc="04240003" w:tentative="1">
      <w:start w:val="1"/>
      <w:numFmt w:val="bullet"/>
      <w:lvlText w:val="o"/>
      <w:lvlJc w:val="left"/>
      <w:pPr>
        <w:ind w:left="6613" w:hanging="360"/>
      </w:pPr>
      <w:rPr>
        <w:rFonts w:ascii="Courier New" w:hAnsi="Courier New" w:cs="Courier New" w:hint="default"/>
      </w:rPr>
    </w:lvl>
    <w:lvl w:ilvl="8" w:tplc="04240005" w:tentative="1">
      <w:start w:val="1"/>
      <w:numFmt w:val="bullet"/>
      <w:lvlText w:val=""/>
      <w:lvlJc w:val="left"/>
      <w:pPr>
        <w:ind w:left="7333" w:hanging="360"/>
      </w:pPr>
      <w:rPr>
        <w:rFonts w:ascii="Wingdings" w:hAnsi="Wingdings" w:hint="default"/>
      </w:rPr>
    </w:lvl>
  </w:abstractNum>
  <w:abstractNum w:abstractNumId="11" w15:restartNumberingAfterBreak="0">
    <w:nsid w:val="2A2A54F3"/>
    <w:multiLevelType w:val="hybridMultilevel"/>
    <w:tmpl w:val="6A0605B0"/>
    <w:lvl w:ilvl="0" w:tplc="FFFFFFFF">
      <w:start w:val="1"/>
      <w:numFmt w:val="decimal"/>
      <w:lvlText w:val="%1."/>
      <w:lvlJc w:val="left"/>
      <w:pPr>
        <w:ind w:left="1854" w:hanging="360"/>
      </w:pPr>
    </w:lvl>
    <w:lvl w:ilvl="1" w:tplc="04240019" w:tentative="1">
      <w:start w:val="1"/>
      <w:numFmt w:val="lowerLetter"/>
      <w:lvlText w:val="%2."/>
      <w:lvlJc w:val="left"/>
      <w:pPr>
        <w:ind w:left="2574" w:hanging="360"/>
      </w:pPr>
    </w:lvl>
    <w:lvl w:ilvl="2" w:tplc="0424001B" w:tentative="1">
      <w:start w:val="1"/>
      <w:numFmt w:val="lowerRoman"/>
      <w:lvlText w:val="%3."/>
      <w:lvlJc w:val="right"/>
      <w:pPr>
        <w:ind w:left="3294" w:hanging="180"/>
      </w:pPr>
    </w:lvl>
    <w:lvl w:ilvl="3" w:tplc="0424000F" w:tentative="1">
      <w:start w:val="1"/>
      <w:numFmt w:val="decimal"/>
      <w:lvlText w:val="%4."/>
      <w:lvlJc w:val="left"/>
      <w:pPr>
        <w:ind w:left="4014" w:hanging="360"/>
      </w:pPr>
    </w:lvl>
    <w:lvl w:ilvl="4" w:tplc="04240019" w:tentative="1">
      <w:start w:val="1"/>
      <w:numFmt w:val="lowerLetter"/>
      <w:lvlText w:val="%5."/>
      <w:lvlJc w:val="left"/>
      <w:pPr>
        <w:ind w:left="4734" w:hanging="360"/>
      </w:pPr>
    </w:lvl>
    <w:lvl w:ilvl="5" w:tplc="0424001B" w:tentative="1">
      <w:start w:val="1"/>
      <w:numFmt w:val="lowerRoman"/>
      <w:lvlText w:val="%6."/>
      <w:lvlJc w:val="right"/>
      <w:pPr>
        <w:ind w:left="5454" w:hanging="180"/>
      </w:pPr>
    </w:lvl>
    <w:lvl w:ilvl="6" w:tplc="0424000F" w:tentative="1">
      <w:start w:val="1"/>
      <w:numFmt w:val="decimal"/>
      <w:lvlText w:val="%7."/>
      <w:lvlJc w:val="left"/>
      <w:pPr>
        <w:ind w:left="6174" w:hanging="360"/>
      </w:pPr>
    </w:lvl>
    <w:lvl w:ilvl="7" w:tplc="04240019" w:tentative="1">
      <w:start w:val="1"/>
      <w:numFmt w:val="lowerLetter"/>
      <w:lvlText w:val="%8."/>
      <w:lvlJc w:val="left"/>
      <w:pPr>
        <w:ind w:left="6894" w:hanging="360"/>
      </w:pPr>
    </w:lvl>
    <w:lvl w:ilvl="8" w:tplc="0424001B" w:tentative="1">
      <w:start w:val="1"/>
      <w:numFmt w:val="lowerRoman"/>
      <w:lvlText w:val="%9."/>
      <w:lvlJc w:val="right"/>
      <w:pPr>
        <w:ind w:left="7614" w:hanging="180"/>
      </w:pPr>
    </w:lvl>
  </w:abstractNum>
  <w:abstractNum w:abstractNumId="12" w15:restartNumberingAfterBreak="0">
    <w:nsid w:val="2B3D1021"/>
    <w:multiLevelType w:val="hybridMultilevel"/>
    <w:tmpl w:val="C88672CA"/>
    <w:lvl w:ilvl="0" w:tplc="4A0AC4BE">
      <w:numFmt w:val="bullet"/>
      <w:lvlText w:val="-"/>
      <w:lvlJc w:val="left"/>
      <w:pPr>
        <w:ind w:left="1854" w:hanging="360"/>
      </w:pPr>
      <w:rPr>
        <w:rFonts w:ascii="Times New Roman" w:eastAsia="Times New Roman" w:hAnsi="Times New Roman" w:cs="Times New Roman" w:hint="default"/>
        <w:w w:val="100"/>
        <w:sz w:val="22"/>
        <w:szCs w:val="22"/>
        <w:lang w:val="sl-SI" w:eastAsia="en-US" w:bidi="ar-SA"/>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13" w15:restartNumberingAfterBreak="0">
    <w:nsid w:val="2CC4292B"/>
    <w:multiLevelType w:val="hybridMultilevel"/>
    <w:tmpl w:val="07848C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20B0D96"/>
    <w:multiLevelType w:val="hybridMultilevel"/>
    <w:tmpl w:val="E82ECFF8"/>
    <w:lvl w:ilvl="0" w:tplc="04240001">
      <w:start w:val="1"/>
      <w:numFmt w:val="bullet"/>
      <w:lvlText w:val=""/>
      <w:lvlJc w:val="left"/>
      <w:pPr>
        <w:ind w:left="1573" w:hanging="360"/>
      </w:pPr>
      <w:rPr>
        <w:rFonts w:ascii="Symbol" w:hAnsi="Symbol" w:hint="default"/>
      </w:rPr>
    </w:lvl>
    <w:lvl w:ilvl="1" w:tplc="04240003" w:tentative="1">
      <w:start w:val="1"/>
      <w:numFmt w:val="bullet"/>
      <w:lvlText w:val="o"/>
      <w:lvlJc w:val="left"/>
      <w:pPr>
        <w:ind w:left="2293" w:hanging="360"/>
      </w:pPr>
      <w:rPr>
        <w:rFonts w:ascii="Courier New" w:hAnsi="Courier New" w:cs="Courier New" w:hint="default"/>
      </w:rPr>
    </w:lvl>
    <w:lvl w:ilvl="2" w:tplc="04240005" w:tentative="1">
      <w:start w:val="1"/>
      <w:numFmt w:val="bullet"/>
      <w:lvlText w:val=""/>
      <w:lvlJc w:val="left"/>
      <w:pPr>
        <w:ind w:left="3013" w:hanging="360"/>
      </w:pPr>
      <w:rPr>
        <w:rFonts w:ascii="Wingdings" w:hAnsi="Wingdings" w:hint="default"/>
      </w:rPr>
    </w:lvl>
    <w:lvl w:ilvl="3" w:tplc="04240001" w:tentative="1">
      <w:start w:val="1"/>
      <w:numFmt w:val="bullet"/>
      <w:lvlText w:val=""/>
      <w:lvlJc w:val="left"/>
      <w:pPr>
        <w:ind w:left="3733" w:hanging="360"/>
      </w:pPr>
      <w:rPr>
        <w:rFonts w:ascii="Symbol" w:hAnsi="Symbol" w:hint="default"/>
      </w:rPr>
    </w:lvl>
    <w:lvl w:ilvl="4" w:tplc="04240003" w:tentative="1">
      <w:start w:val="1"/>
      <w:numFmt w:val="bullet"/>
      <w:lvlText w:val="o"/>
      <w:lvlJc w:val="left"/>
      <w:pPr>
        <w:ind w:left="4453" w:hanging="360"/>
      </w:pPr>
      <w:rPr>
        <w:rFonts w:ascii="Courier New" w:hAnsi="Courier New" w:cs="Courier New" w:hint="default"/>
      </w:rPr>
    </w:lvl>
    <w:lvl w:ilvl="5" w:tplc="04240005" w:tentative="1">
      <w:start w:val="1"/>
      <w:numFmt w:val="bullet"/>
      <w:lvlText w:val=""/>
      <w:lvlJc w:val="left"/>
      <w:pPr>
        <w:ind w:left="5173" w:hanging="360"/>
      </w:pPr>
      <w:rPr>
        <w:rFonts w:ascii="Wingdings" w:hAnsi="Wingdings" w:hint="default"/>
      </w:rPr>
    </w:lvl>
    <w:lvl w:ilvl="6" w:tplc="04240001" w:tentative="1">
      <w:start w:val="1"/>
      <w:numFmt w:val="bullet"/>
      <w:lvlText w:val=""/>
      <w:lvlJc w:val="left"/>
      <w:pPr>
        <w:ind w:left="5893" w:hanging="360"/>
      </w:pPr>
      <w:rPr>
        <w:rFonts w:ascii="Symbol" w:hAnsi="Symbol" w:hint="default"/>
      </w:rPr>
    </w:lvl>
    <w:lvl w:ilvl="7" w:tplc="04240003" w:tentative="1">
      <w:start w:val="1"/>
      <w:numFmt w:val="bullet"/>
      <w:lvlText w:val="o"/>
      <w:lvlJc w:val="left"/>
      <w:pPr>
        <w:ind w:left="6613" w:hanging="360"/>
      </w:pPr>
      <w:rPr>
        <w:rFonts w:ascii="Courier New" w:hAnsi="Courier New" w:cs="Courier New" w:hint="default"/>
      </w:rPr>
    </w:lvl>
    <w:lvl w:ilvl="8" w:tplc="04240005" w:tentative="1">
      <w:start w:val="1"/>
      <w:numFmt w:val="bullet"/>
      <w:lvlText w:val=""/>
      <w:lvlJc w:val="left"/>
      <w:pPr>
        <w:ind w:left="7333" w:hanging="360"/>
      </w:pPr>
      <w:rPr>
        <w:rFonts w:ascii="Wingdings" w:hAnsi="Wingdings" w:hint="default"/>
      </w:rPr>
    </w:lvl>
  </w:abstractNum>
  <w:abstractNum w:abstractNumId="15" w15:restartNumberingAfterBreak="0">
    <w:nsid w:val="35C57C82"/>
    <w:multiLevelType w:val="hybridMultilevel"/>
    <w:tmpl w:val="C9D81548"/>
    <w:lvl w:ilvl="0" w:tplc="4A0AC4BE">
      <w:numFmt w:val="bullet"/>
      <w:lvlText w:val="-"/>
      <w:lvlJc w:val="left"/>
      <w:pPr>
        <w:ind w:left="1854" w:hanging="360"/>
      </w:pPr>
      <w:rPr>
        <w:rFonts w:ascii="Times New Roman" w:eastAsia="Times New Roman" w:hAnsi="Times New Roman" w:cs="Times New Roman" w:hint="default"/>
        <w:w w:val="100"/>
        <w:sz w:val="22"/>
        <w:szCs w:val="22"/>
        <w:lang w:val="sl-SI" w:eastAsia="en-US" w:bidi="ar-SA"/>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16" w15:restartNumberingAfterBreak="0">
    <w:nsid w:val="3616343D"/>
    <w:multiLevelType w:val="hybridMultilevel"/>
    <w:tmpl w:val="7D94F4E0"/>
    <w:lvl w:ilvl="0" w:tplc="04240001">
      <w:start w:val="1"/>
      <w:numFmt w:val="bullet"/>
      <w:lvlText w:val=""/>
      <w:lvlJc w:val="left"/>
      <w:pPr>
        <w:ind w:left="1573" w:hanging="360"/>
      </w:pPr>
      <w:rPr>
        <w:rFonts w:ascii="Symbol" w:hAnsi="Symbol" w:hint="default"/>
      </w:rPr>
    </w:lvl>
    <w:lvl w:ilvl="1" w:tplc="04240003" w:tentative="1">
      <w:start w:val="1"/>
      <w:numFmt w:val="bullet"/>
      <w:lvlText w:val="o"/>
      <w:lvlJc w:val="left"/>
      <w:pPr>
        <w:ind w:left="2293" w:hanging="360"/>
      </w:pPr>
      <w:rPr>
        <w:rFonts w:ascii="Courier New" w:hAnsi="Courier New" w:cs="Courier New" w:hint="default"/>
      </w:rPr>
    </w:lvl>
    <w:lvl w:ilvl="2" w:tplc="04240005" w:tentative="1">
      <w:start w:val="1"/>
      <w:numFmt w:val="bullet"/>
      <w:lvlText w:val=""/>
      <w:lvlJc w:val="left"/>
      <w:pPr>
        <w:ind w:left="3013" w:hanging="360"/>
      </w:pPr>
      <w:rPr>
        <w:rFonts w:ascii="Wingdings" w:hAnsi="Wingdings" w:hint="default"/>
      </w:rPr>
    </w:lvl>
    <w:lvl w:ilvl="3" w:tplc="04240001" w:tentative="1">
      <w:start w:val="1"/>
      <w:numFmt w:val="bullet"/>
      <w:lvlText w:val=""/>
      <w:lvlJc w:val="left"/>
      <w:pPr>
        <w:ind w:left="3733" w:hanging="360"/>
      </w:pPr>
      <w:rPr>
        <w:rFonts w:ascii="Symbol" w:hAnsi="Symbol" w:hint="default"/>
      </w:rPr>
    </w:lvl>
    <w:lvl w:ilvl="4" w:tplc="04240003" w:tentative="1">
      <w:start w:val="1"/>
      <w:numFmt w:val="bullet"/>
      <w:lvlText w:val="o"/>
      <w:lvlJc w:val="left"/>
      <w:pPr>
        <w:ind w:left="4453" w:hanging="360"/>
      </w:pPr>
      <w:rPr>
        <w:rFonts w:ascii="Courier New" w:hAnsi="Courier New" w:cs="Courier New" w:hint="default"/>
      </w:rPr>
    </w:lvl>
    <w:lvl w:ilvl="5" w:tplc="04240005" w:tentative="1">
      <w:start w:val="1"/>
      <w:numFmt w:val="bullet"/>
      <w:lvlText w:val=""/>
      <w:lvlJc w:val="left"/>
      <w:pPr>
        <w:ind w:left="5173" w:hanging="360"/>
      </w:pPr>
      <w:rPr>
        <w:rFonts w:ascii="Wingdings" w:hAnsi="Wingdings" w:hint="default"/>
      </w:rPr>
    </w:lvl>
    <w:lvl w:ilvl="6" w:tplc="04240001" w:tentative="1">
      <w:start w:val="1"/>
      <w:numFmt w:val="bullet"/>
      <w:lvlText w:val=""/>
      <w:lvlJc w:val="left"/>
      <w:pPr>
        <w:ind w:left="5893" w:hanging="360"/>
      </w:pPr>
      <w:rPr>
        <w:rFonts w:ascii="Symbol" w:hAnsi="Symbol" w:hint="default"/>
      </w:rPr>
    </w:lvl>
    <w:lvl w:ilvl="7" w:tplc="04240003" w:tentative="1">
      <w:start w:val="1"/>
      <w:numFmt w:val="bullet"/>
      <w:lvlText w:val="o"/>
      <w:lvlJc w:val="left"/>
      <w:pPr>
        <w:ind w:left="6613" w:hanging="360"/>
      </w:pPr>
      <w:rPr>
        <w:rFonts w:ascii="Courier New" w:hAnsi="Courier New" w:cs="Courier New" w:hint="default"/>
      </w:rPr>
    </w:lvl>
    <w:lvl w:ilvl="8" w:tplc="04240005" w:tentative="1">
      <w:start w:val="1"/>
      <w:numFmt w:val="bullet"/>
      <w:lvlText w:val=""/>
      <w:lvlJc w:val="left"/>
      <w:pPr>
        <w:ind w:left="7333" w:hanging="360"/>
      </w:pPr>
      <w:rPr>
        <w:rFonts w:ascii="Wingdings" w:hAnsi="Wingdings" w:hint="default"/>
      </w:rPr>
    </w:lvl>
  </w:abstractNum>
  <w:abstractNum w:abstractNumId="17" w15:restartNumberingAfterBreak="0">
    <w:nsid w:val="41202AC5"/>
    <w:multiLevelType w:val="hybridMultilevel"/>
    <w:tmpl w:val="115EAA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5F878EB"/>
    <w:multiLevelType w:val="multilevel"/>
    <w:tmpl w:val="CD085628"/>
    <w:styleLink w:val="Trenutniseznam1"/>
    <w:lvl w:ilvl="0">
      <w:start w:val="2"/>
      <w:numFmt w:val="decimal"/>
      <w:lvlText w:val="%1."/>
      <w:lvlJc w:val="left"/>
      <w:pPr>
        <w:ind w:left="5587" w:hanging="284"/>
      </w:pPr>
      <w:rPr>
        <w:rFonts w:ascii="Times New Roman" w:eastAsia="Times New Roman" w:hAnsi="Times New Roman" w:cs="Times New Roman" w:hint="default"/>
        <w:b/>
        <w:bCs/>
        <w:w w:val="100"/>
        <w:sz w:val="22"/>
        <w:szCs w:val="22"/>
        <w:lang w:val="sl-SI" w:eastAsia="en-US" w:bidi="ar-SA"/>
      </w:rPr>
    </w:lvl>
    <w:lvl w:ilvl="1">
      <w:numFmt w:val="bullet"/>
      <w:lvlText w:val="•"/>
      <w:lvlJc w:val="left"/>
      <w:pPr>
        <w:ind w:left="6089" w:hanging="284"/>
      </w:pPr>
      <w:rPr>
        <w:rFonts w:hint="default"/>
        <w:lang w:val="sl-SI" w:eastAsia="en-US" w:bidi="ar-SA"/>
      </w:rPr>
    </w:lvl>
    <w:lvl w:ilvl="2">
      <w:numFmt w:val="bullet"/>
      <w:lvlText w:val="•"/>
      <w:lvlJc w:val="left"/>
      <w:pPr>
        <w:ind w:left="6599" w:hanging="284"/>
      </w:pPr>
      <w:rPr>
        <w:rFonts w:hint="default"/>
        <w:lang w:val="sl-SI" w:eastAsia="en-US" w:bidi="ar-SA"/>
      </w:rPr>
    </w:lvl>
    <w:lvl w:ilvl="3">
      <w:numFmt w:val="bullet"/>
      <w:lvlText w:val="•"/>
      <w:lvlJc w:val="left"/>
      <w:pPr>
        <w:ind w:left="7109" w:hanging="284"/>
      </w:pPr>
      <w:rPr>
        <w:rFonts w:hint="default"/>
        <w:lang w:val="sl-SI" w:eastAsia="en-US" w:bidi="ar-SA"/>
      </w:rPr>
    </w:lvl>
    <w:lvl w:ilvl="4">
      <w:numFmt w:val="bullet"/>
      <w:lvlText w:val="•"/>
      <w:lvlJc w:val="left"/>
      <w:pPr>
        <w:ind w:left="7619" w:hanging="284"/>
      </w:pPr>
      <w:rPr>
        <w:rFonts w:hint="default"/>
        <w:lang w:val="sl-SI" w:eastAsia="en-US" w:bidi="ar-SA"/>
      </w:rPr>
    </w:lvl>
    <w:lvl w:ilvl="5">
      <w:numFmt w:val="bullet"/>
      <w:lvlText w:val="•"/>
      <w:lvlJc w:val="left"/>
      <w:pPr>
        <w:ind w:left="8129" w:hanging="284"/>
      </w:pPr>
      <w:rPr>
        <w:rFonts w:hint="default"/>
        <w:lang w:val="sl-SI" w:eastAsia="en-US" w:bidi="ar-SA"/>
      </w:rPr>
    </w:lvl>
    <w:lvl w:ilvl="6">
      <w:numFmt w:val="bullet"/>
      <w:lvlText w:val="•"/>
      <w:lvlJc w:val="left"/>
      <w:pPr>
        <w:ind w:left="8639" w:hanging="284"/>
      </w:pPr>
      <w:rPr>
        <w:rFonts w:hint="default"/>
        <w:lang w:val="sl-SI" w:eastAsia="en-US" w:bidi="ar-SA"/>
      </w:rPr>
    </w:lvl>
    <w:lvl w:ilvl="7">
      <w:numFmt w:val="bullet"/>
      <w:lvlText w:val="•"/>
      <w:lvlJc w:val="left"/>
      <w:pPr>
        <w:ind w:left="9149" w:hanging="284"/>
      </w:pPr>
      <w:rPr>
        <w:rFonts w:hint="default"/>
        <w:lang w:val="sl-SI" w:eastAsia="en-US" w:bidi="ar-SA"/>
      </w:rPr>
    </w:lvl>
    <w:lvl w:ilvl="8">
      <w:numFmt w:val="bullet"/>
      <w:lvlText w:val="•"/>
      <w:lvlJc w:val="left"/>
      <w:pPr>
        <w:ind w:left="9659" w:hanging="284"/>
      </w:pPr>
      <w:rPr>
        <w:rFonts w:hint="default"/>
        <w:lang w:val="sl-SI" w:eastAsia="en-US" w:bidi="ar-SA"/>
      </w:rPr>
    </w:lvl>
  </w:abstractNum>
  <w:abstractNum w:abstractNumId="19" w15:restartNumberingAfterBreak="0">
    <w:nsid w:val="469035E8"/>
    <w:multiLevelType w:val="hybridMultilevel"/>
    <w:tmpl w:val="8286F64E"/>
    <w:lvl w:ilvl="0" w:tplc="04240001">
      <w:start w:val="1"/>
      <w:numFmt w:val="bullet"/>
      <w:lvlText w:val=""/>
      <w:lvlJc w:val="left"/>
      <w:pPr>
        <w:ind w:left="1573" w:hanging="360"/>
      </w:pPr>
      <w:rPr>
        <w:rFonts w:ascii="Symbol" w:hAnsi="Symbol" w:hint="default"/>
      </w:rPr>
    </w:lvl>
    <w:lvl w:ilvl="1" w:tplc="04240003" w:tentative="1">
      <w:start w:val="1"/>
      <w:numFmt w:val="bullet"/>
      <w:lvlText w:val="o"/>
      <w:lvlJc w:val="left"/>
      <w:pPr>
        <w:ind w:left="2293" w:hanging="360"/>
      </w:pPr>
      <w:rPr>
        <w:rFonts w:ascii="Courier New" w:hAnsi="Courier New" w:cs="Courier New" w:hint="default"/>
      </w:rPr>
    </w:lvl>
    <w:lvl w:ilvl="2" w:tplc="04240005" w:tentative="1">
      <w:start w:val="1"/>
      <w:numFmt w:val="bullet"/>
      <w:lvlText w:val=""/>
      <w:lvlJc w:val="left"/>
      <w:pPr>
        <w:ind w:left="3013" w:hanging="360"/>
      </w:pPr>
      <w:rPr>
        <w:rFonts w:ascii="Wingdings" w:hAnsi="Wingdings" w:hint="default"/>
      </w:rPr>
    </w:lvl>
    <w:lvl w:ilvl="3" w:tplc="04240001" w:tentative="1">
      <w:start w:val="1"/>
      <w:numFmt w:val="bullet"/>
      <w:lvlText w:val=""/>
      <w:lvlJc w:val="left"/>
      <w:pPr>
        <w:ind w:left="3733" w:hanging="360"/>
      </w:pPr>
      <w:rPr>
        <w:rFonts w:ascii="Symbol" w:hAnsi="Symbol" w:hint="default"/>
      </w:rPr>
    </w:lvl>
    <w:lvl w:ilvl="4" w:tplc="04240003" w:tentative="1">
      <w:start w:val="1"/>
      <w:numFmt w:val="bullet"/>
      <w:lvlText w:val="o"/>
      <w:lvlJc w:val="left"/>
      <w:pPr>
        <w:ind w:left="4453" w:hanging="360"/>
      </w:pPr>
      <w:rPr>
        <w:rFonts w:ascii="Courier New" w:hAnsi="Courier New" w:cs="Courier New" w:hint="default"/>
      </w:rPr>
    </w:lvl>
    <w:lvl w:ilvl="5" w:tplc="04240005" w:tentative="1">
      <w:start w:val="1"/>
      <w:numFmt w:val="bullet"/>
      <w:lvlText w:val=""/>
      <w:lvlJc w:val="left"/>
      <w:pPr>
        <w:ind w:left="5173" w:hanging="360"/>
      </w:pPr>
      <w:rPr>
        <w:rFonts w:ascii="Wingdings" w:hAnsi="Wingdings" w:hint="default"/>
      </w:rPr>
    </w:lvl>
    <w:lvl w:ilvl="6" w:tplc="04240001" w:tentative="1">
      <w:start w:val="1"/>
      <w:numFmt w:val="bullet"/>
      <w:lvlText w:val=""/>
      <w:lvlJc w:val="left"/>
      <w:pPr>
        <w:ind w:left="5893" w:hanging="360"/>
      </w:pPr>
      <w:rPr>
        <w:rFonts w:ascii="Symbol" w:hAnsi="Symbol" w:hint="default"/>
      </w:rPr>
    </w:lvl>
    <w:lvl w:ilvl="7" w:tplc="04240003" w:tentative="1">
      <w:start w:val="1"/>
      <w:numFmt w:val="bullet"/>
      <w:lvlText w:val="o"/>
      <w:lvlJc w:val="left"/>
      <w:pPr>
        <w:ind w:left="6613" w:hanging="360"/>
      </w:pPr>
      <w:rPr>
        <w:rFonts w:ascii="Courier New" w:hAnsi="Courier New" w:cs="Courier New" w:hint="default"/>
      </w:rPr>
    </w:lvl>
    <w:lvl w:ilvl="8" w:tplc="04240005" w:tentative="1">
      <w:start w:val="1"/>
      <w:numFmt w:val="bullet"/>
      <w:lvlText w:val=""/>
      <w:lvlJc w:val="left"/>
      <w:pPr>
        <w:ind w:left="7333" w:hanging="360"/>
      </w:pPr>
      <w:rPr>
        <w:rFonts w:ascii="Wingdings" w:hAnsi="Wingdings" w:hint="default"/>
      </w:rPr>
    </w:lvl>
  </w:abstractNum>
  <w:abstractNum w:abstractNumId="20" w15:restartNumberingAfterBreak="0">
    <w:nsid w:val="47716C45"/>
    <w:multiLevelType w:val="hybridMultilevel"/>
    <w:tmpl w:val="BDD8AA06"/>
    <w:lvl w:ilvl="0" w:tplc="04240001">
      <w:start w:val="1"/>
      <w:numFmt w:val="bullet"/>
      <w:lvlText w:val=""/>
      <w:lvlJc w:val="left"/>
      <w:pPr>
        <w:ind w:left="1573" w:hanging="360"/>
      </w:pPr>
      <w:rPr>
        <w:rFonts w:ascii="Symbol" w:hAnsi="Symbol" w:hint="default"/>
      </w:rPr>
    </w:lvl>
    <w:lvl w:ilvl="1" w:tplc="04240003" w:tentative="1">
      <w:start w:val="1"/>
      <w:numFmt w:val="bullet"/>
      <w:lvlText w:val="o"/>
      <w:lvlJc w:val="left"/>
      <w:pPr>
        <w:ind w:left="2293" w:hanging="360"/>
      </w:pPr>
      <w:rPr>
        <w:rFonts w:ascii="Courier New" w:hAnsi="Courier New" w:cs="Courier New" w:hint="default"/>
      </w:rPr>
    </w:lvl>
    <w:lvl w:ilvl="2" w:tplc="04240005" w:tentative="1">
      <w:start w:val="1"/>
      <w:numFmt w:val="bullet"/>
      <w:lvlText w:val=""/>
      <w:lvlJc w:val="left"/>
      <w:pPr>
        <w:ind w:left="3013" w:hanging="360"/>
      </w:pPr>
      <w:rPr>
        <w:rFonts w:ascii="Wingdings" w:hAnsi="Wingdings" w:hint="default"/>
      </w:rPr>
    </w:lvl>
    <w:lvl w:ilvl="3" w:tplc="04240001" w:tentative="1">
      <w:start w:val="1"/>
      <w:numFmt w:val="bullet"/>
      <w:lvlText w:val=""/>
      <w:lvlJc w:val="left"/>
      <w:pPr>
        <w:ind w:left="3733" w:hanging="360"/>
      </w:pPr>
      <w:rPr>
        <w:rFonts w:ascii="Symbol" w:hAnsi="Symbol" w:hint="default"/>
      </w:rPr>
    </w:lvl>
    <w:lvl w:ilvl="4" w:tplc="04240003" w:tentative="1">
      <w:start w:val="1"/>
      <w:numFmt w:val="bullet"/>
      <w:lvlText w:val="o"/>
      <w:lvlJc w:val="left"/>
      <w:pPr>
        <w:ind w:left="4453" w:hanging="360"/>
      </w:pPr>
      <w:rPr>
        <w:rFonts w:ascii="Courier New" w:hAnsi="Courier New" w:cs="Courier New" w:hint="default"/>
      </w:rPr>
    </w:lvl>
    <w:lvl w:ilvl="5" w:tplc="04240005" w:tentative="1">
      <w:start w:val="1"/>
      <w:numFmt w:val="bullet"/>
      <w:lvlText w:val=""/>
      <w:lvlJc w:val="left"/>
      <w:pPr>
        <w:ind w:left="5173" w:hanging="360"/>
      </w:pPr>
      <w:rPr>
        <w:rFonts w:ascii="Wingdings" w:hAnsi="Wingdings" w:hint="default"/>
      </w:rPr>
    </w:lvl>
    <w:lvl w:ilvl="6" w:tplc="04240001" w:tentative="1">
      <w:start w:val="1"/>
      <w:numFmt w:val="bullet"/>
      <w:lvlText w:val=""/>
      <w:lvlJc w:val="left"/>
      <w:pPr>
        <w:ind w:left="5893" w:hanging="360"/>
      </w:pPr>
      <w:rPr>
        <w:rFonts w:ascii="Symbol" w:hAnsi="Symbol" w:hint="default"/>
      </w:rPr>
    </w:lvl>
    <w:lvl w:ilvl="7" w:tplc="04240003" w:tentative="1">
      <w:start w:val="1"/>
      <w:numFmt w:val="bullet"/>
      <w:lvlText w:val="o"/>
      <w:lvlJc w:val="left"/>
      <w:pPr>
        <w:ind w:left="6613" w:hanging="360"/>
      </w:pPr>
      <w:rPr>
        <w:rFonts w:ascii="Courier New" w:hAnsi="Courier New" w:cs="Courier New" w:hint="default"/>
      </w:rPr>
    </w:lvl>
    <w:lvl w:ilvl="8" w:tplc="04240005" w:tentative="1">
      <w:start w:val="1"/>
      <w:numFmt w:val="bullet"/>
      <w:lvlText w:val=""/>
      <w:lvlJc w:val="left"/>
      <w:pPr>
        <w:ind w:left="7333" w:hanging="360"/>
      </w:pPr>
      <w:rPr>
        <w:rFonts w:ascii="Wingdings" w:hAnsi="Wingdings" w:hint="default"/>
      </w:rPr>
    </w:lvl>
  </w:abstractNum>
  <w:abstractNum w:abstractNumId="21" w15:restartNumberingAfterBreak="0">
    <w:nsid w:val="4CAB7B7F"/>
    <w:multiLevelType w:val="hybridMultilevel"/>
    <w:tmpl w:val="BA0A8436"/>
    <w:lvl w:ilvl="0" w:tplc="6BD41290">
      <w:start w:val="1"/>
      <w:numFmt w:val="upperRoman"/>
      <w:lvlText w:val="%1."/>
      <w:lvlJc w:val="left"/>
      <w:pPr>
        <w:ind w:left="4112" w:hanging="284"/>
        <w:jc w:val="right"/>
      </w:pPr>
      <w:rPr>
        <w:rFonts w:ascii="Arial" w:eastAsia="Times New Roman" w:hAnsi="Arial" w:cs="Arial" w:hint="default"/>
        <w:b/>
        <w:bCs/>
        <w:w w:val="100"/>
        <w:sz w:val="22"/>
        <w:szCs w:val="22"/>
        <w:lang w:val="sl-SI" w:eastAsia="en-US" w:bidi="ar-SA"/>
      </w:rPr>
    </w:lvl>
    <w:lvl w:ilvl="1" w:tplc="ABF440E2">
      <w:start w:val="1"/>
      <w:numFmt w:val="decimal"/>
      <w:lvlText w:val="%2."/>
      <w:lvlJc w:val="left"/>
      <w:pPr>
        <w:ind w:left="5587" w:hanging="284"/>
      </w:pPr>
      <w:rPr>
        <w:rFonts w:ascii="Arial" w:eastAsia="Times New Roman" w:hAnsi="Arial" w:cs="Arial" w:hint="default"/>
        <w:b/>
        <w:bCs/>
        <w:w w:val="100"/>
        <w:sz w:val="22"/>
        <w:szCs w:val="22"/>
        <w:lang w:val="sl-SI" w:eastAsia="en-US" w:bidi="ar-SA"/>
      </w:rPr>
    </w:lvl>
    <w:lvl w:ilvl="2" w:tplc="E4A05818">
      <w:numFmt w:val="bullet"/>
      <w:lvlText w:val="•"/>
      <w:lvlJc w:val="left"/>
      <w:pPr>
        <w:ind w:left="6146" w:hanging="284"/>
      </w:pPr>
      <w:rPr>
        <w:rFonts w:hint="default"/>
        <w:lang w:val="sl-SI" w:eastAsia="en-US" w:bidi="ar-SA"/>
      </w:rPr>
    </w:lvl>
    <w:lvl w:ilvl="3" w:tplc="0A582774">
      <w:numFmt w:val="bullet"/>
      <w:lvlText w:val="•"/>
      <w:lvlJc w:val="left"/>
      <w:pPr>
        <w:ind w:left="6713" w:hanging="284"/>
      </w:pPr>
      <w:rPr>
        <w:rFonts w:hint="default"/>
        <w:lang w:val="sl-SI" w:eastAsia="en-US" w:bidi="ar-SA"/>
      </w:rPr>
    </w:lvl>
    <w:lvl w:ilvl="4" w:tplc="19E02690">
      <w:numFmt w:val="bullet"/>
      <w:lvlText w:val="•"/>
      <w:lvlJc w:val="left"/>
      <w:pPr>
        <w:ind w:left="7279" w:hanging="284"/>
      </w:pPr>
      <w:rPr>
        <w:rFonts w:hint="default"/>
        <w:lang w:val="sl-SI" w:eastAsia="en-US" w:bidi="ar-SA"/>
      </w:rPr>
    </w:lvl>
    <w:lvl w:ilvl="5" w:tplc="EF6A5852">
      <w:numFmt w:val="bullet"/>
      <w:lvlText w:val="•"/>
      <w:lvlJc w:val="left"/>
      <w:pPr>
        <w:ind w:left="7846" w:hanging="284"/>
      </w:pPr>
      <w:rPr>
        <w:rFonts w:hint="default"/>
        <w:lang w:val="sl-SI" w:eastAsia="en-US" w:bidi="ar-SA"/>
      </w:rPr>
    </w:lvl>
    <w:lvl w:ilvl="6" w:tplc="C3562EFA">
      <w:numFmt w:val="bullet"/>
      <w:lvlText w:val="•"/>
      <w:lvlJc w:val="left"/>
      <w:pPr>
        <w:ind w:left="8412" w:hanging="284"/>
      </w:pPr>
      <w:rPr>
        <w:rFonts w:hint="default"/>
        <w:lang w:val="sl-SI" w:eastAsia="en-US" w:bidi="ar-SA"/>
      </w:rPr>
    </w:lvl>
    <w:lvl w:ilvl="7" w:tplc="776A77D8">
      <w:numFmt w:val="bullet"/>
      <w:lvlText w:val="•"/>
      <w:lvlJc w:val="left"/>
      <w:pPr>
        <w:ind w:left="8979" w:hanging="284"/>
      </w:pPr>
      <w:rPr>
        <w:rFonts w:hint="default"/>
        <w:lang w:val="sl-SI" w:eastAsia="en-US" w:bidi="ar-SA"/>
      </w:rPr>
    </w:lvl>
    <w:lvl w:ilvl="8" w:tplc="30628714">
      <w:numFmt w:val="bullet"/>
      <w:lvlText w:val="•"/>
      <w:lvlJc w:val="left"/>
      <w:pPr>
        <w:ind w:left="9546" w:hanging="284"/>
      </w:pPr>
      <w:rPr>
        <w:rFonts w:hint="default"/>
        <w:lang w:val="sl-SI" w:eastAsia="en-US" w:bidi="ar-SA"/>
      </w:rPr>
    </w:lvl>
  </w:abstractNum>
  <w:abstractNum w:abstractNumId="22" w15:restartNumberingAfterBreak="0">
    <w:nsid w:val="4CBB7086"/>
    <w:multiLevelType w:val="hybridMultilevel"/>
    <w:tmpl w:val="1F183C58"/>
    <w:lvl w:ilvl="0" w:tplc="FFFFFFF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D2B1ED1"/>
    <w:multiLevelType w:val="hybridMultilevel"/>
    <w:tmpl w:val="F302559A"/>
    <w:lvl w:ilvl="0" w:tplc="FFFFFFFF">
      <w:start w:val="1"/>
      <w:numFmt w:val="bullet"/>
      <w:lvlText w:val=""/>
      <w:lvlJc w:val="left"/>
      <w:pPr>
        <w:ind w:left="720" w:hanging="360"/>
      </w:pPr>
      <w:rPr>
        <w:rFonts w:ascii="Symbol" w:hAnsi="Symbol" w:hint="default"/>
      </w:rPr>
    </w:lvl>
    <w:lvl w:ilvl="1" w:tplc="04240001">
      <w:start w:val="1"/>
      <w:numFmt w:val="bullet"/>
      <w:lvlText w:val=""/>
      <w:lvlJc w:val="left"/>
      <w:pPr>
        <w:ind w:left="1494"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D381CAE"/>
    <w:multiLevelType w:val="hybridMultilevel"/>
    <w:tmpl w:val="08248D4C"/>
    <w:lvl w:ilvl="0" w:tplc="FFFFFFFF">
      <w:start w:val="1"/>
      <w:numFmt w:val="bullet"/>
      <w:lvlText w:val=""/>
      <w:lvlJc w:val="left"/>
      <w:pPr>
        <w:ind w:left="720" w:hanging="360"/>
      </w:pPr>
      <w:rPr>
        <w:rFonts w:ascii="Symbol" w:hAnsi="Symbol" w:hint="default"/>
      </w:rPr>
    </w:lvl>
    <w:lvl w:ilvl="1" w:tplc="04240001">
      <w:start w:val="1"/>
      <w:numFmt w:val="bullet"/>
      <w:lvlText w:val=""/>
      <w:lvlJc w:val="left"/>
      <w:pPr>
        <w:ind w:left="156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1F436D4"/>
    <w:multiLevelType w:val="hybridMultilevel"/>
    <w:tmpl w:val="462A4716"/>
    <w:lvl w:ilvl="0" w:tplc="04240001">
      <w:start w:val="1"/>
      <w:numFmt w:val="bullet"/>
      <w:lvlText w:val=""/>
      <w:lvlJc w:val="left"/>
      <w:pPr>
        <w:ind w:left="1494" w:hanging="360"/>
      </w:pPr>
      <w:rPr>
        <w:rFonts w:ascii="Symbol" w:hAnsi="Symbol"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26" w15:restartNumberingAfterBreak="0">
    <w:nsid w:val="52E601C7"/>
    <w:multiLevelType w:val="hybridMultilevel"/>
    <w:tmpl w:val="E778AB42"/>
    <w:lvl w:ilvl="0" w:tplc="FFFFFFFF">
      <w:start w:val="1"/>
      <w:numFmt w:val="bullet"/>
      <w:lvlText w:val=""/>
      <w:lvlJc w:val="left"/>
      <w:pPr>
        <w:ind w:left="720" w:hanging="360"/>
      </w:pPr>
      <w:rPr>
        <w:rFonts w:ascii="Symbol" w:hAnsi="Symbol" w:hint="default"/>
      </w:rPr>
    </w:lvl>
    <w:lvl w:ilvl="1" w:tplc="04240001">
      <w:start w:val="1"/>
      <w:numFmt w:val="bullet"/>
      <w:lvlText w:val=""/>
      <w:lvlJc w:val="left"/>
      <w:pPr>
        <w:ind w:left="156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541715E"/>
    <w:multiLevelType w:val="hybridMultilevel"/>
    <w:tmpl w:val="2DBC149A"/>
    <w:lvl w:ilvl="0" w:tplc="04240001">
      <w:start w:val="1"/>
      <w:numFmt w:val="bullet"/>
      <w:lvlText w:val=""/>
      <w:lvlJc w:val="left"/>
      <w:pPr>
        <w:ind w:left="1573" w:hanging="360"/>
      </w:pPr>
      <w:rPr>
        <w:rFonts w:ascii="Symbol" w:hAnsi="Symbol" w:hint="default"/>
      </w:rPr>
    </w:lvl>
    <w:lvl w:ilvl="1" w:tplc="04240003" w:tentative="1">
      <w:start w:val="1"/>
      <w:numFmt w:val="bullet"/>
      <w:lvlText w:val="o"/>
      <w:lvlJc w:val="left"/>
      <w:pPr>
        <w:ind w:left="2293" w:hanging="360"/>
      </w:pPr>
      <w:rPr>
        <w:rFonts w:ascii="Courier New" w:hAnsi="Courier New" w:cs="Courier New" w:hint="default"/>
      </w:rPr>
    </w:lvl>
    <w:lvl w:ilvl="2" w:tplc="04240005" w:tentative="1">
      <w:start w:val="1"/>
      <w:numFmt w:val="bullet"/>
      <w:lvlText w:val=""/>
      <w:lvlJc w:val="left"/>
      <w:pPr>
        <w:ind w:left="3013" w:hanging="360"/>
      </w:pPr>
      <w:rPr>
        <w:rFonts w:ascii="Wingdings" w:hAnsi="Wingdings" w:hint="default"/>
      </w:rPr>
    </w:lvl>
    <w:lvl w:ilvl="3" w:tplc="04240001" w:tentative="1">
      <w:start w:val="1"/>
      <w:numFmt w:val="bullet"/>
      <w:lvlText w:val=""/>
      <w:lvlJc w:val="left"/>
      <w:pPr>
        <w:ind w:left="3733" w:hanging="360"/>
      </w:pPr>
      <w:rPr>
        <w:rFonts w:ascii="Symbol" w:hAnsi="Symbol" w:hint="default"/>
      </w:rPr>
    </w:lvl>
    <w:lvl w:ilvl="4" w:tplc="04240003" w:tentative="1">
      <w:start w:val="1"/>
      <w:numFmt w:val="bullet"/>
      <w:lvlText w:val="o"/>
      <w:lvlJc w:val="left"/>
      <w:pPr>
        <w:ind w:left="4453" w:hanging="360"/>
      </w:pPr>
      <w:rPr>
        <w:rFonts w:ascii="Courier New" w:hAnsi="Courier New" w:cs="Courier New" w:hint="default"/>
      </w:rPr>
    </w:lvl>
    <w:lvl w:ilvl="5" w:tplc="04240005" w:tentative="1">
      <w:start w:val="1"/>
      <w:numFmt w:val="bullet"/>
      <w:lvlText w:val=""/>
      <w:lvlJc w:val="left"/>
      <w:pPr>
        <w:ind w:left="5173" w:hanging="360"/>
      </w:pPr>
      <w:rPr>
        <w:rFonts w:ascii="Wingdings" w:hAnsi="Wingdings" w:hint="default"/>
      </w:rPr>
    </w:lvl>
    <w:lvl w:ilvl="6" w:tplc="04240001" w:tentative="1">
      <w:start w:val="1"/>
      <w:numFmt w:val="bullet"/>
      <w:lvlText w:val=""/>
      <w:lvlJc w:val="left"/>
      <w:pPr>
        <w:ind w:left="5893" w:hanging="360"/>
      </w:pPr>
      <w:rPr>
        <w:rFonts w:ascii="Symbol" w:hAnsi="Symbol" w:hint="default"/>
      </w:rPr>
    </w:lvl>
    <w:lvl w:ilvl="7" w:tplc="04240003" w:tentative="1">
      <w:start w:val="1"/>
      <w:numFmt w:val="bullet"/>
      <w:lvlText w:val="o"/>
      <w:lvlJc w:val="left"/>
      <w:pPr>
        <w:ind w:left="6613" w:hanging="360"/>
      </w:pPr>
      <w:rPr>
        <w:rFonts w:ascii="Courier New" w:hAnsi="Courier New" w:cs="Courier New" w:hint="default"/>
      </w:rPr>
    </w:lvl>
    <w:lvl w:ilvl="8" w:tplc="04240005" w:tentative="1">
      <w:start w:val="1"/>
      <w:numFmt w:val="bullet"/>
      <w:lvlText w:val=""/>
      <w:lvlJc w:val="left"/>
      <w:pPr>
        <w:ind w:left="7333" w:hanging="360"/>
      </w:pPr>
      <w:rPr>
        <w:rFonts w:ascii="Wingdings" w:hAnsi="Wingdings" w:hint="default"/>
      </w:rPr>
    </w:lvl>
  </w:abstractNum>
  <w:abstractNum w:abstractNumId="28" w15:restartNumberingAfterBreak="0">
    <w:nsid w:val="5681504A"/>
    <w:multiLevelType w:val="hybridMultilevel"/>
    <w:tmpl w:val="DD46505C"/>
    <w:lvl w:ilvl="0" w:tplc="04240001">
      <w:start w:val="1"/>
      <w:numFmt w:val="bullet"/>
      <w:lvlText w:val=""/>
      <w:lvlJc w:val="left"/>
      <w:pPr>
        <w:ind w:left="1854" w:hanging="360"/>
      </w:pPr>
      <w:rPr>
        <w:rFonts w:ascii="Symbol" w:hAnsi="Symbol" w:hint="default"/>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29" w15:restartNumberingAfterBreak="0">
    <w:nsid w:val="58092CCC"/>
    <w:multiLevelType w:val="hybridMultilevel"/>
    <w:tmpl w:val="AF6897A8"/>
    <w:lvl w:ilvl="0" w:tplc="FFFFFFF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99C7508"/>
    <w:multiLevelType w:val="hybridMultilevel"/>
    <w:tmpl w:val="11EE50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A36254C"/>
    <w:multiLevelType w:val="hybridMultilevel"/>
    <w:tmpl w:val="7292D6C2"/>
    <w:lvl w:ilvl="0" w:tplc="FFFFFFFF">
      <w:start w:val="1"/>
      <w:numFmt w:val="lowerLetter"/>
      <w:lvlText w:val="%1)"/>
      <w:lvlJc w:val="left"/>
      <w:pPr>
        <w:ind w:left="720" w:hanging="360"/>
      </w:pPr>
    </w:lvl>
    <w:lvl w:ilvl="1" w:tplc="04240001">
      <w:start w:val="1"/>
      <w:numFmt w:val="bullet"/>
      <w:lvlText w:val=""/>
      <w:lvlJc w:val="left"/>
      <w:pPr>
        <w:ind w:left="1854"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AA65B32"/>
    <w:multiLevelType w:val="hybridMultilevel"/>
    <w:tmpl w:val="FB7A1C18"/>
    <w:lvl w:ilvl="0" w:tplc="22C646BA">
      <w:start w:val="2"/>
      <w:numFmt w:val="decimal"/>
      <w:lvlText w:val="%1."/>
      <w:lvlJc w:val="left"/>
      <w:pPr>
        <w:ind w:left="4963" w:hanging="284"/>
      </w:pPr>
      <w:rPr>
        <w:rFonts w:ascii="Arial" w:eastAsia="Times New Roman" w:hAnsi="Arial" w:cs="Arial" w:hint="default"/>
        <w:b/>
        <w:bCs/>
        <w:w w:val="100"/>
        <w:sz w:val="22"/>
        <w:szCs w:val="22"/>
        <w:lang w:val="sl-SI" w:eastAsia="en-US" w:bidi="ar-SA"/>
      </w:rPr>
    </w:lvl>
    <w:lvl w:ilvl="1" w:tplc="69F0A304">
      <w:numFmt w:val="bullet"/>
      <w:lvlText w:val="•"/>
      <w:lvlJc w:val="left"/>
      <w:pPr>
        <w:ind w:left="6089" w:hanging="284"/>
      </w:pPr>
      <w:rPr>
        <w:rFonts w:hint="default"/>
        <w:lang w:val="sl-SI" w:eastAsia="en-US" w:bidi="ar-SA"/>
      </w:rPr>
    </w:lvl>
    <w:lvl w:ilvl="2" w:tplc="54A46C1C">
      <w:numFmt w:val="bullet"/>
      <w:lvlText w:val="•"/>
      <w:lvlJc w:val="left"/>
      <w:pPr>
        <w:ind w:left="6599" w:hanging="284"/>
      </w:pPr>
      <w:rPr>
        <w:rFonts w:hint="default"/>
        <w:lang w:val="sl-SI" w:eastAsia="en-US" w:bidi="ar-SA"/>
      </w:rPr>
    </w:lvl>
    <w:lvl w:ilvl="3" w:tplc="C91A6FC2">
      <w:numFmt w:val="bullet"/>
      <w:lvlText w:val="•"/>
      <w:lvlJc w:val="left"/>
      <w:pPr>
        <w:ind w:left="7109" w:hanging="284"/>
      </w:pPr>
      <w:rPr>
        <w:rFonts w:hint="default"/>
        <w:lang w:val="sl-SI" w:eastAsia="en-US" w:bidi="ar-SA"/>
      </w:rPr>
    </w:lvl>
    <w:lvl w:ilvl="4" w:tplc="F1086EC0">
      <w:numFmt w:val="bullet"/>
      <w:lvlText w:val="•"/>
      <w:lvlJc w:val="left"/>
      <w:pPr>
        <w:ind w:left="7619" w:hanging="284"/>
      </w:pPr>
      <w:rPr>
        <w:rFonts w:hint="default"/>
        <w:lang w:val="sl-SI" w:eastAsia="en-US" w:bidi="ar-SA"/>
      </w:rPr>
    </w:lvl>
    <w:lvl w:ilvl="5" w:tplc="58423C6A">
      <w:numFmt w:val="bullet"/>
      <w:lvlText w:val="•"/>
      <w:lvlJc w:val="left"/>
      <w:pPr>
        <w:ind w:left="8129" w:hanging="284"/>
      </w:pPr>
      <w:rPr>
        <w:rFonts w:hint="default"/>
        <w:lang w:val="sl-SI" w:eastAsia="en-US" w:bidi="ar-SA"/>
      </w:rPr>
    </w:lvl>
    <w:lvl w:ilvl="6" w:tplc="FCAE4A82">
      <w:numFmt w:val="bullet"/>
      <w:lvlText w:val="•"/>
      <w:lvlJc w:val="left"/>
      <w:pPr>
        <w:ind w:left="8639" w:hanging="284"/>
      </w:pPr>
      <w:rPr>
        <w:rFonts w:hint="default"/>
        <w:lang w:val="sl-SI" w:eastAsia="en-US" w:bidi="ar-SA"/>
      </w:rPr>
    </w:lvl>
    <w:lvl w:ilvl="7" w:tplc="DB0AC898">
      <w:numFmt w:val="bullet"/>
      <w:lvlText w:val="•"/>
      <w:lvlJc w:val="left"/>
      <w:pPr>
        <w:ind w:left="9149" w:hanging="284"/>
      </w:pPr>
      <w:rPr>
        <w:rFonts w:hint="default"/>
        <w:lang w:val="sl-SI" w:eastAsia="en-US" w:bidi="ar-SA"/>
      </w:rPr>
    </w:lvl>
    <w:lvl w:ilvl="8" w:tplc="041CEFFE">
      <w:numFmt w:val="bullet"/>
      <w:lvlText w:val="•"/>
      <w:lvlJc w:val="left"/>
      <w:pPr>
        <w:ind w:left="9659" w:hanging="284"/>
      </w:pPr>
      <w:rPr>
        <w:rFonts w:hint="default"/>
        <w:lang w:val="sl-SI" w:eastAsia="en-US" w:bidi="ar-SA"/>
      </w:rPr>
    </w:lvl>
  </w:abstractNum>
  <w:abstractNum w:abstractNumId="33" w15:restartNumberingAfterBreak="0">
    <w:nsid w:val="67946BF4"/>
    <w:multiLevelType w:val="hybridMultilevel"/>
    <w:tmpl w:val="840C2DAC"/>
    <w:lvl w:ilvl="0" w:tplc="FFFFFFF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8752614"/>
    <w:multiLevelType w:val="hybridMultilevel"/>
    <w:tmpl w:val="22A0B300"/>
    <w:lvl w:ilvl="0" w:tplc="FFFFFFFF">
      <w:start w:val="1"/>
      <w:numFmt w:val="decimal"/>
      <w:lvlText w:val="%1."/>
      <w:lvlJc w:val="left"/>
      <w:pPr>
        <w:ind w:left="3342" w:hanging="360"/>
      </w:pPr>
    </w:lvl>
    <w:lvl w:ilvl="1" w:tplc="04240019" w:tentative="1">
      <w:start w:val="1"/>
      <w:numFmt w:val="lowerLetter"/>
      <w:lvlText w:val="%2."/>
      <w:lvlJc w:val="left"/>
      <w:pPr>
        <w:ind w:left="4062" w:hanging="360"/>
      </w:pPr>
    </w:lvl>
    <w:lvl w:ilvl="2" w:tplc="0424001B" w:tentative="1">
      <w:start w:val="1"/>
      <w:numFmt w:val="lowerRoman"/>
      <w:lvlText w:val="%3."/>
      <w:lvlJc w:val="right"/>
      <w:pPr>
        <w:ind w:left="4782" w:hanging="180"/>
      </w:pPr>
    </w:lvl>
    <w:lvl w:ilvl="3" w:tplc="0424000F" w:tentative="1">
      <w:start w:val="1"/>
      <w:numFmt w:val="decimal"/>
      <w:lvlText w:val="%4."/>
      <w:lvlJc w:val="left"/>
      <w:pPr>
        <w:ind w:left="5502" w:hanging="360"/>
      </w:pPr>
    </w:lvl>
    <w:lvl w:ilvl="4" w:tplc="04240019" w:tentative="1">
      <w:start w:val="1"/>
      <w:numFmt w:val="lowerLetter"/>
      <w:lvlText w:val="%5."/>
      <w:lvlJc w:val="left"/>
      <w:pPr>
        <w:ind w:left="6222" w:hanging="360"/>
      </w:pPr>
    </w:lvl>
    <w:lvl w:ilvl="5" w:tplc="0424001B" w:tentative="1">
      <w:start w:val="1"/>
      <w:numFmt w:val="lowerRoman"/>
      <w:lvlText w:val="%6."/>
      <w:lvlJc w:val="right"/>
      <w:pPr>
        <w:ind w:left="6942" w:hanging="180"/>
      </w:pPr>
    </w:lvl>
    <w:lvl w:ilvl="6" w:tplc="0424000F" w:tentative="1">
      <w:start w:val="1"/>
      <w:numFmt w:val="decimal"/>
      <w:lvlText w:val="%7."/>
      <w:lvlJc w:val="left"/>
      <w:pPr>
        <w:ind w:left="7662" w:hanging="360"/>
      </w:pPr>
    </w:lvl>
    <w:lvl w:ilvl="7" w:tplc="04240019" w:tentative="1">
      <w:start w:val="1"/>
      <w:numFmt w:val="lowerLetter"/>
      <w:lvlText w:val="%8."/>
      <w:lvlJc w:val="left"/>
      <w:pPr>
        <w:ind w:left="8382" w:hanging="360"/>
      </w:pPr>
    </w:lvl>
    <w:lvl w:ilvl="8" w:tplc="0424001B" w:tentative="1">
      <w:start w:val="1"/>
      <w:numFmt w:val="lowerRoman"/>
      <w:lvlText w:val="%9."/>
      <w:lvlJc w:val="right"/>
      <w:pPr>
        <w:ind w:left="9102" w:hanging="180"/>
      </w:pPr>
    </w:lvl>
  </w:abstractNum>
  <w:abstractNum w:abstractNumId="35" w15:restartNumberingAfterBreak="0">
    <w:nsid w:val="6B9030AB"/>
    <w:multiLevelType w:val="hybridMultilevel"/>
    <w:tmpl w:val="9F82D63E"/>
    <w:lvl w:ilvl="0" w:tplc="04240001">
      <w:start w:val="1"/>
      <w:numFmt w:val="bullet"/>
      <w:lvlText w:val=""/>
      <w:lvlJc w:val="left"/>
      <w:pPr>
        <w:ind w:left="1494" w:hanging="360"/>
      </w:pPr>
      <w:rPr>
        <w:rFonts w:ascii="Symbol" w:hAnsi="Symbol"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36" w15:restartNumberingAfterBreak="0">
    <w:nsid w:val="72504777"/>
    <w:multiLevelType w:val="hybridMultilevel"/>
    <w:tmpl w:val="E68C2A3E"/>
    <w:lvl w:ilvl="0" w:tplc="04240001">
      <w:start w:val="1"/>
      <w:numFmt w:val="bullet"/>
      <w:lvlText w:val=""/>
      <w:lvlJc w:val="left"/>
      <w:pPr>
        <w:ind w:left="1568" w:hanging="360"/>
      </w:pPr>
      <w:rPr>
        <w:rFonts w:ascii="Symbol" w:hAnsi="Symbol" w:hint="default"/>
      </w:rPr>
    </w:lvl>
    <w:lvl w:ilvl="1" w:tplc="04240003" w:tentative="1">
      <w:start w:val="1"/>
      <w:numFmt w:val="bullet"/>
      <w:lvlText w:val="o"/>
      <w:lvlJc w:val="left"/>
      <w:pPr>
        <w:ind w:left="2288" w:hanging="360"/>
      </w:pPr>
      <w:rPr>
        <w:rFonts w:ascii="Courier New" w:hAnsi="Courier New" w:cs="Courier New" w:hint="default"/>
      </w:rPr>
    </w:lvl>
    <w:lvl w:ilvl="2" w:tplc="04240005" w:tentative="1">
      <w:start w:val="1"/>
      <w:numFmt w:val="bullet"/>
      <w:lvlText w:val=""/>
      <w:lvlJc w:val="left"/>
      <w:pPr>
        <w:ind w:left="3008" w:hanging="360"/>
      </w:pPr>
      <w:rPr>
        <w:rFonts w:ascii="Wingdings" w:hAnsi="Wingdings" w:hint="default"/>
      </w:rPr>
    </w:lvl>
    <w:lvl w:ilvl="3" w:tplc="04240001" w:tentative="1">
      <w:start w:val="1"/>
      <w:numFmt w:val="bullet"/>
      <w:lvlText w:val=""/>
      <w:lvlJc w:val="left"/>
      <w:pPr>
        <w:ind w:left="3728" w:hanging="360"/>
      </w:pPr>
      <w:rPr>
        <w:rFonts w:ascii="Symbol" w:hAnsi="Symbol" w:hint="default"/>
      </w:rPr>
    </w:lvl>
    <w:lvl w:ilvl="4" w:tplc="04240003" w:tentative="1">
      <w:start w:val="1"/>
      <w:numFmt w:val="bullet"/>
      <w:lvlText w:val="o"/>
      <w:lvlJc w:val="left"/>
      <w:pPr>
        <w:ind w:left="4448" w:hanging="360"/>
      </w:pPr>
      <w:rPr>
        <w:rFonts w:ascii="Courier New" w:hAnsi="Courier New" w:cs="Courier New" w:hint="default"/>
      </w:rPr>
    </w:lvl>
    <w:lvl w:ilvl="5" w:tplc="04240005" w:tentative="1">
      <w:start w:val="1"/>
      <w:numFmt w:val="bullet"/>
      <w:lvlText w:val=""/>
      <w:lvlJc w:val="left"/>
      <w:pPr>
        <w:ind w:left="5168" w:hanging="360"/>
      </w:pPr>
      <w:rPr>
        <w:rFonts w:ascii="Wingdings" w:hAnsi="Wingdings" w:hint="default"/>
      </w:rPr>
    </w:lvl>
    <w:lvl w:ilvl="6" w:tplc="04240001" w:tentative="1">
      <w:start w:val="1"/>
      <w:numFmt w:val="bullet"/>
      <w:lvlText w:val=""/>
      <w:lvlJc w:val="left"/>
      <w:pPr>
        <w:ind w:left="5888" w:hanging="360"/>
      </w:pPr>
      <w:rPr>
        <w:rFonts w:ascii="Symbol" w:hAnsi="Symbol" w:hint="default"/>
      </w:rPr>
    </w:lvl>
    <w:lvl w:ilvl="7" w:tplc="04240003" w:tentative="1">
      <w:start w:val="1"/>
      <w:numFmt w:val="bullet"/>
      <w:lvlText w:val="o"/>
      <w:lvlJc w:val="left"/>
      <w:pPr>
        <w:ind w:left="6608" w:hanging="360"/>
      </w:pPr>
      <w:rPr>
        <w:rFonts w:ascii="Courier New" w:hAnsi="Courier New" w:cs="Courier New" w:hint="default"/>
      </w:rPr>
    </w:lvl>
    <w:lvl w:ilvl="8" w:tplc="04240005" w:tentative="1">
      <w:start w:val="1"/>
      <w:numFmt w:val="bullet"/>
      <w:lvlText w:val=""/>
      <w:lvlJc w:val="left"/>
      <w:pPr>
        <w:ind w:left="7328" w:hanging="360"/>
      </w:pPr>
      <w:rPr>
        <w:rFonts w:ascii="Wingdings" w:hAnsi="Wingdings" w:hint="default"/>
      </w:rPr>
    </w:lvl>
  </w:abstractNum>
  <w:abstractNum w:abstractNumId="37" w15:restartNumberingAfterBreak="0">
    <w:nsid w:val="7D0627E6"/>
    <w:multiLevelType w:val="hybridMultilevel"/>
    <w:tmpl w:val="B96864A8"/>
    <w:lvl w:ilvl="0" w:tplc="04240001">
      <w:start w:val="1"/>
      <w:numFmt w:val="bullet"/>
      <w:lvlText w:val=""/>
      <w:lvlJc w:val="left"/>
      <w:pPr>
        <w:ind w:left="1573" w:hanging="360"/>
      </w:pPr>
      <w:rPr>
        <w:rFonts w:ascii="Symbol" w:hAnsi="Symbol" w:hint="default"/>
      </w:rPr>
    </w:lvl>
    <w:lvl w:ilvl="1" w:tplc="04240003" w:tentative="1">
      <w:start w:val="1"/>
      <w:numFmt w:val="bullet"/>
      <w:lvlText w:val="o"/>
      <w:lvlJc w:val="left"/>
      <w:pPr>
        <w:ind w:left="2293" w:hanging="360"/>
      </w:pPr>
      <w:rPr>
        <w:rFonts w:ascii="Courier New" w:hAnsi="Courier New" w:cs="Courier New" w:hint="default"/>
      </w:rPr>
    </w:lvl>
    <w:lvl w:ilvl="2" w:tplc="04240005" w:tentative="1">
      <w:start w:val="1"/>
      <w:numFmt w:val="bullet"/>
      <w:lvlText w:val=""/>
      <w:lvlJc w:val="left"/>
      <w:pPr>
        <w:ind w:left="3013" w:hanging="360"/>
      </w:pPr>
      <w:rPr>
        <w:rFonts w:ascii="Wingdings" w:hAnsi="Wingdings" w:hint="default"/>
      </w:rPr>
    </w:lvl>
    <w:lvl w:ilvl="3" w:tplc="04240001" w:tentative="1">
      <w:start w:val="1"/>
      <w:numFmt w:val="bullet"/>
      <w:lvlText w:val=""/>
      <w:lvlJc w:val="left"/>
      <w:pPr>
        <w:ind w:left="3733" w:hanging="360"/>
      </w:pPr>
      <w:rPr>
        <w:rFonts w:ascii="Symbol" w:hAnsi="Symbol" w:hint="default"/>
      </w:rPr>
    </w:lvl>
    <w:lvl w:ilvl="4" w:tplc="04240003" w:tentative="1">
      <w:start w:val="1"/>
      <w:numFmt w:val="bullet"/>
      <w:lvlText w:val="o"/>
      <w:lvlJc w:val="left"/>
      <w:pPr>
        <w:ind w:left="4453" w:hanging="360"/>
      </w:pPr>
      <w:rPr>
        <w:rFonts w:ascii="Courier New" w:hAnsi="Courier New" w:cs="Courier New" w:hint="default"/>
      </w:rPr>
    </w:lvl>
    <w:lvl w:ilvl="5" w:tplc="04240005" w:tentative="1">
      <w:start w:val="1"/>
      <w:numFmt w:val="bullet"/>
      <w:lvlText w:val=""/>
      <w:lvlJc w:val="left"/>
      <w:pPr>
        <w:ind w:left="5173" w:hanging="360"/>
      </w:pPr>
      <w:rPr>
        <w:rFonts w:ascii="Wingdings" w:hAnsi="Wingdings" w:hint="default"/>
      </w:rPr>
    </w:lvl>
    <w:lvl w:ilvl="6" w:tplc="04240001" w:tentative="1">
      <w:start w:val="1"/>
      <w:numFmt w:val="bullet"/>
      <w:lvlText w:val=""/>
      <w:lvlJc w:val="left"/>
      <w:pPr>
        <w:ind w:left="5893" w:hanging="360"/>
      </w:pPr>
      <w:rPr>
        <w:rFonts w:ascii="Symbol" w:hAnsi="Symbol" w:hint="default"/>
      </w:rPr>
    </w:lvl>
    <w:lvl w:ilvl="7" w:tplc="04240003" w:tentative="1">
      <w:start w:val="1"/>
      <w:numFmt w:val="bullet"/>
      <w:lvlText w:val="o"/>
      <w:lvlJc w:val="left"/>
      <w:pPr>
        <w:ind w:left="6613" w:hanging="360"/>
      </w:pPr>
      <w:rPr>
        <w:rFonts w:ascii="Courier New" w:hAnsi="Courier New" w:cs="Courier New" w:hint="default"/>
      </w:rPr>
    </w:lvl>
    <w:lvl w:ilvl="8" w:tplc="04240005" w:tentative="1">
      <w:start w:val="1"/>
      <w:numFmt w:val="bullet"/>
      <w:lvlText w:val=""/>
      <w:lvlJc w:val="left"/>
      <w:pPr>
        <w:ind w:left="7333" w:hanging="360"/>
      </w:pPr>
      <w:rPr>
        <w:rFonts w:ascii="Wingdings" w:hAnsi="Wingdings" w:hint="default"/>
      </w:rPr>
    </w:lvl>
  </w:abstractNum>
  <w:abstractNum w:abstractNumId="38" w15:restartNumberingAfterBreak="0">
    <w:nsid w:val="7EBE0FD2"/>
    <w:multiLevelType w:val="hybridMultilevel"/>
    <w:tmpl w:val="38D0F532"/>
    <w:lvl w:ilvl="0" w:tplc="04240001">
      <w:start w:val="1"/>
      <w:numFmt w:val="bullet"/>
      <w:lvlText w:val=""/>
      <w:lvlJc w:val="left"/>
      <w:pPr>
        <w:ind w:left="1568" w:hanging="360"/>
      </w:pPr>
      <w:rPr>
        <w:rFonts w:ascii="Symbol" w:hAnsi="Symbol" w:hint="default"/>
      </w:rPr>
    </w:lvl>
    <w:lvl w:ilvl="1" w:tplc="04240003" w:tentative="1">
      <w:start w:val="1"/>
      <w:numFmt w:val="bullet"/>
      <w:lvlText w:val="o"/>
      <w:lvlJc w:val="left"/>
      <w:pPr>
        <w:ind w:left="2288" w:hanging="360"/>
      </w:pPr>
      <w:rPr>
        <w:rFonts w:ascii="Courier New" w:hAnsi="Courier New" w:cs="Courier New" w:hint="default"/>
      </w:rPr>
    </w:lvl>
    <w:lvl w:ilvl="2" w:tplc="04240005" w:tentative="1">
      <w:start w:val="1"/>
      <w:numFmt w:val="bullet"/>
      <w:lvlText w:val=""/>
      <w:lvlJc w:val="left"/>
      <w:pPr>
        <w:ind w:left="3008" w:hanging="360"/>
      </w:pPr>
      <w:rPr>
        <w:rFonts w:ascii="Wingdings" w:hAnsi="Wingdings" w:hint="default"/>
      </w:rPr>
    </w:lvl>
    <w:lvl w:ilvl="3" w:tplc="04240001" w:tentative="1">
      <w:start w:val="1"/>
      <w:numFmt w:val="bullet"/>
      <w:lvlText w:val=""/>
      <w:lvlJc w:val="left"/>
      <w:pPr>
        <w:ind w:left="3728" w:hanging="360"/>
      </w:pPr>
      <w:rPr>
        <w:rFonts w:ascii="Symbol" w:hAnsi="Symbol" w:hint="default"/>
      </w:rPr>
    </w:lvl>
    <w:lvl w:ilvl="4" w:tplc="04240003" w:tentative="1">
      <w:start w:val="1"/>
      <w:numFmt w:val="bullet"/>
      <w:lvlText w:val="o"/>
      <w:lvlJc w:val="left"/>
      <w:pPr>
        <w:ind w:left="4448" w:hanging="360"/>
      </w:pPr>
      <w:rPr>
        <w:rFonts w:ascii="Courier New" w:hAnsi="Courier New" w:cs="Courier New" w:hint="default"/>
      </w:rPr>
    </w:lvl>
    <w:lvl w:ilvl="5" w:tplc="04240005" w:tentative="1">
      <w:start w:val="1"/>
      <w:numFmt w:val="bullet"/>
      <w:lvlText w:val=""/>
      <w:lvlJc w:val="left"/>
      <w:pPr>
        <w:ind w:left="5168" w:hanging="360"/>
      </w:pPr>
      <w:rPr>
        <w:rFonts w:ascii="Wingdings" w:hAnsi="Wingdings" w:hint="default"/>
      </w:rPr>
    </w:lvl>
    <w:lvl w:ilvl="6" w:tplc="04240001" w:tentative="1">
      <w:start w:val="1"/>
      <w:numFmt w:val="bullet"/>
      <w:lvlText w:val=""/>
      <w:lvlJc w:val="left"/>
      <w:pPr>
        <w:ind w:left="5888" w:hanging="360"/>
      </w:pPr>
      <w:rPr>
        <w:rFonts w:ascii="Symbol" w:hAnsi="Symbol" w:hint="default"/>
      </w:rPr>
    </w:lvl>
    <w:lvl w:ilvl="7" w:tplc="04240003" w:tentative="1">
      <w:start w:val="1"/>
      <w:numFmt w:val="bullet"/>
      <w:lvlText w:val="o"/>
      <w:lvlJc w:val="left"/>
      <w:pPr>
        <w:ind w:left="6608" w:hanging="360"/>
      </w:pPr>
      <w:rPr>
        <w:rFonts w:ascii="Courier New" w:hAnsi="Courier New" w:cs="Courier New" w:hint="default"/>
      </w:rPr>
    </w:lvl>
    <w:lvl w:ilvl="8" w:tplc="04240005" w:tentative="1">
      <w:start w:val="1"/>
      <w:numFmt w:val="bullet"/>
      <w:lvlText w:val=""/>
      <w:lvlJc w:val="left"/>
      <w:pPr>
        <w:ind w:left="7328" w:hanging="360"/>
      </w:pPr>
      <w:rPr>
        <w:rFonts w:ascii="Wingdings" w:hAnsi="Wingdings" w:hint="default"/>
      </w:rPr>
    </w:lvl>
  </w:abstractNum>
  <w:num w:numId="1" w16cid:durableId="1747074241">
    <w:abstractNumId w:val="1"/>
  </w:num>
  <w:num w:numId="2" w16cid:durableId="1052968016">
    <w:abstractNumId w:val="3"/>
  </w:num>
  <w:num w:numId="3" w16cid:durableId="979502829">
    <w:abstractNumId w:val="32"/>
  </w:num>
  <w:num w:numId="4" w16cid:durableId="1333022715">
    <w:abstractNumId w:val="21"/>
  </w:num>
  <w:num w:numId="5" w16cid:durableId="605190244">
    <w:abstractNumId w:val="18"/>
  </w:num>
  <w:num w:numId="6" w16cid:durableId="2132085447">
    <w:abstractNumId w:val="11"/>
  </w:num>
  <w:num w:numId="7" w16cid:durableId="2097314232">
    <w:abstractNumId w:val="5"/>
  </w:num>
  <w:num w:numId="8" w16cid:durableId="134955171">
    <w:abstractNumId w:val="34"/>
  </w:num>
  <w:num w:numId="9" w16cid:durableId="1216895839">
    <w:abstractNumId w:val="33"/>
  </w:num>
  <w:num w:numId="10" w16cid:durableId="567690277">
    <w:abstractNumId w:val="12"/>
  </w:num>
  <w:num w:numId="11" w16cid:durableId="235630483">
    <w:abstractNumId w:val="29"/>
  </w:num>
  <w:num w:numId="12" w16cid:durableId="1341617575">
    <w:abstractNumId w:val="22"/>
  </w:num>
  <w:num w:numId="13" w16cid:durableId="1258102070">
    <w:abstractNumId w:val="15"/>
  </w:num>
  <w:num w:numId="14" w16cid:durableId="295835983">
    <w:abstractNumId w:val="9"/>
  </w:num>
  <w:num w:numId="15" w16cid:durableId="878972780">
    <w:abstractNumId w:val="28"/>
  </w:num>
  <w:num w:numId="16" w16cid:durableId="1769538132">
    <w:abstractNumId w:val="0"/>
  </w:num>
  <w:num w:numId="17" w16cid:durableId="212619103">
    <w:abstractNumId w:val="31"/>
  </w:num>
  <w:num w:numId="18" w16cid:durableId="1328435223">
    <w:abstractNumId w:val="27"/>
  </w:num>
  <w:num w:numId="19" w16cid:durableId="1302003979">
    <w:abstractNumId w:val="10"/>
  </w:num>
  <w:num w:numId="20" w16cid:durableId="445079772">
    <w:abstractNumId w:val="13"/>
  </w:num>
  <w:num w:numId="21" w16cid:durableId="296838440">
    <w:abstractNumId w:val="37"/>
  </w:num>
  <w:num w:numId="22" w16cid:durableId="664207981">
    <w:abstractNumId w:val="19"/>
  </w:num>
  <w:num w:numId="23" w16cid:durableId="1421295027">
    <w:abstractNumId w:val="20"/>
  </w:num>
  <w:num w:numId="24" w16cid:durableId="863323228">
    <w:abstractNumId w:val="16"/>
  </w:num>
  <w:num w:numId="25" w16cid:durableId="1403018654">
    <w:abstractNumId w:val="14"/>
  </w:num>
  <w:num w:numId="26" w16cid:durableId="305361574">
    <w:abstractNumId w:val="4"/>
  </w:num>
  <w:num w:numId="27" w16cid:durableId="1784956511">
    <w:abstractNumId w:val="38"/>
  </w:num>
  <w:num w:numId="28" w16cid:durableId="2083217794">
    <w:abstractNumId w:val="36"/>
  </w:num>
  <w:num w:numId="29" w16cid:durableId="2049067397">
    <w:abstractNumId w:val="6"/>
  </w:num>
  <w:num w:numId="30" w16cid:durableId="1521049694">
    <w:abstractNumId w:val="17"/>
  </w:num>
  <w:num w:numId="31" w16cid:durableId="1551960800">
    <w:abstractNumId w:val="26"/>
  </w:num>
  <w:num w:numId="32" w16cid:durableId="110367377">
    <w:abstractNumId w:val="24"/>
  </w:num>
  <w:num w:numId="33" w16cid:durableId="63728541">
    <w:abstractNumId w:val="8"/>
  </w:num>
  <w:num w:numId="34" w16cid:durableId="1660688894">
    <w:abstractNumId w:val="25"/>
  </w:num>
  <w:num w:numId="35" w16cid:durableId="225728968">
    <w:abstractNumId w:val="7"/>
  </w:num>
  <w:num w:numId="36" w16cid:durableId="2010907040">
    <w:abstractNumId w:val="23"/>
  </w:num>
  <w:num w:numId="37" w16cid:durableId="519785832">
    <w:abstractNumId w:val="2"/>
  </w:num>
  <w:num w:numId="38" w16cid:durableId="667053512">
    <w:abstractNumId w:val="35"/>
  </w:num>
  <w:num w:numId="39" w16cid:durableId="416875491">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wNTI0tjA1tjA2MjJQ0lEKTi0uzszPAykwrAUAJMkseSwAAAA="/>
  </w:docVars>
  <w:rsids>
    <w:rsidRoot w:val="0028396B"/>
    <w:rsid w:val="00023F40"/>
    <w:rsid w:val="000504B1"/>
    <w:rsid w:val="00055522"/>
    <w:rsid w:val="00060C56"/>
    <w:rsid w:val="000640EA"/>
    <w:rsid w:val="00077203"/>
    <w:rsid w:val="00087256"/>
    <w:rsid w:val="000A3792"/>
    <w:rsid w:val="000F1284"/>
    <w:rsid w:val="000F3D81"/>
    <w:rsid w:val="00100A37"/>
    <w:rsid w:val="00107707"/>
    <w:rsid w:val="00115984"/>
    <w:rsid w:val="00126816"/>
    <w:rsid w:val="00140A70"/>
    <w:rsid w:val="001438A6"/>
    <w:rsid w:val="00150F19"/>
    <w:rsid w:val="001568BD"/>
    <w:rsid w:val="00164522"/>
    <w:rsid w:val="0017420B"/>
    <w:rsid w:val="00174A55"/>
    <w:rsid w:val="00180DF2"/>
    <w:rsid w:val="00190ACF"/>
    <w:rsid w:val="0019412E"/>
    <w:rsid w:val="00195F55"/>
    <w:rsid w:val="001A6DCB"/>
    <w:rsid w:val="001A7059"/>
    <w:rsid w:val="001B17AB"/>
    <w:rsid w:val="001B3C89"/>
    <w:rsid w:val="001B57A2"/>
    <w:rsid w:val="001B78D2"/>
    <w:rsid w:val="001E2C9C"/>
    <w:rsid w:val="001E5253"/>
    <w:rsid w:val="001E70D3"/>
    <w:rsid w:val="001E7483"/>
    <w:rsid w:val="001F79C4"/>
    <w:rsid w:val="00206363"/>
    <w:rsid w:val="0021148D"/>
    <w:rsid w:val="00213B73"/>
    <w:rsid w:val="00234511"/>
    <w:rsid w:val="0028396B"/>
    <w:rsid w:val="002A4003"/>
    <w:rsid w:val="002B21A7"/>
    <w:rsid w:val="002C3735"/>
    <w:rsid w:val="002D411B"/>
    <w:rsid w:val="00313F52"/>
    <w:rsid w:val="00317509"/>
    <w:rsid w:val="003208EF"/>
    <w:rsid w:val="0032397D"/>
    <w:rsid w:val="003313FC"/>
    <w:rsid w:val="00331F62"/>
    <w:rsid w:val="003459C8"/>
    <w:rsid w:val="00355034"/>
    <w:rsid w:val="0035516F"/>
    <w:rsid w:val="00376171"/>
    <w:rsid w:val="00393EAB"/>
    <w:rsid w:val="0039638F"/>
    <w:rsid w:val="0039718C"/>
    <w:rsid w:val="003A1502"/>
    <w:rsid w:val="003B22AC"/>
    <w:rsid w:val="003D7048"/>
    <w:rsid w:val="003E1870"/>
    <w:rsid w:val="003F0F17"/>
    <w:rsid w:val="003F2F41"/>
    <w:rsid w:val="003F3247"/>
    <w:rsid w:val="003F4279"/>
    <w:rsid w:val="00400474"/>
    <w:rsid w:val="00402E08"/>
    <w:rsid w:val="00413631"/>
    <w:rsid w:val="00416B05"/>
    <w:rsid w:val="00421597"/>
    <w:rsid w:val="00453F8F"/>
    <w:rsid w:val="00471033"/>
    <w:rsid w:val="00477F06"/>
    <w:rsid w:val="0048594A"/>
    <w:rsid w:val="004B7918"/>
    <w:rsid w:val="004C38EE"/>
    <w:rsid w:val="004C6C8F"/>
    <w:rsid w:val="004D2D7E"/>
    <w:rsid w:val="004D34DF"/>
    <w:rsid w:val="004D5586"/>
    <w:rsid w:val="004E227E"/>
    <w:rsid w:val="004E6602"/>
    <w:rsid w:val="00501FFC"/>
    <w:rsid w:val="0050765E"/>
    <w:rsid w:val="005218A4"/>
    <w:rsid w:val="0052449E"/>
    <w:rsid w:val="005277B6"/>
    <w:rsid w:val="00544F16"/>
    <w:rsid w:val="00547891"/>
    <w:rsid w:val="00547DE2"/>
    <w:rsid w:val="005606C7"/>
    <w:rsid w:val="005742F3"/>
    <w:rsid w:val="00585099"/>
    <w:rsid w:val="005A20BB"/>
    <w:rsid w:val="005A4350"/>
    <w:rsid w:val="005B279F"/>
    <w:rsid w:val="005B7D8E"/>
    <w:rsid w:val="005D236F"/>
    <w:rsid w:val="005D3F1F"/>
    <w:rsid w:val="005F17AA"/>
    <w:rsid w:val="006127C9"/>
    <w:rsid w:val="00613FB6"/>
    <w:rsid w:val="0062304D"/>
    <w:rsid w:val="00631E35"/>
    <w:rsid w:val="00644643"/>
    <w:rsid w:val="00646B32"/>
    <w:rsid w:val="00655B5F"/>
    <w:rsid w:val="006653C0"/>
    <w:rsid w:val="006924E0"/>
    <w:rsid w:val="006A06D5"/>
    <w:rsid w:val="006A25D8"/>
    <w:rsid w:val="006C0324"/>
    <w:rsid w:val="006D4715"/>
    <w:rsid w:val="006E6ABA"/>
    <w:rsid w:val="00705280"/>
    <w:rsid w:val="0071521D"/>
    <w:rsid w:val="0071757C"/>
    <w:rsid w:val="00724BF9"/>
    <w:rsid w:val="00755D26"/>
    <w:rsid w:val="0077161B"/>
    <w:rsid w:val="00772100"/>
    <w:rsid w:val="007826A5"/>
    <w:rsid w:val="00786E99"/>
    <w:rsid w:val="007910DD"/>
    <w:rsid w:val="007B5EA1"/>
    <w:rsid w:val="007D35C5"/>
    <w:rsid w:val="007F3CF1"/>
    <w:rsid w:val="00845909"/>
    <w:rsid w:val="008568DE"/>
    <w:rsid w:val="00857E7E"/>
    <w:rsid w:val="0086446E"/>
    <w:rsid w:val="00874265"/>
    <w:rsid w:val="00887503"/>
    <w:rsid w:val="008B2236"/>
    <w:rsid w:val="008B53D0"/>
    <w:rsid w:val="008C0D3A"/>
    <w:rsid w:val="008F0D3F"/>
    <w:rsid w:val="00907491"/>
    <w:rsid w:val="00936EA4"/>
    <w:rsid w:val="00941291"/>
    <w:rsid w:val="00944686"/>
    <w:rsid w:val="009731C6"/>
    <w:rsid w:val="009753EE"/>
    <w:rsid w:val="009864D0"/>
    <w:rsid w:val="00986605"/>
    <w:rsid w:val="009978BC"/>
    <w:rsid w:val="009A6E72"/>
    <w:rsid w:val="009E1981"/>
    <w:rsid w:val="009E4542"/>
    <w:rsid w:val="009E6330"/>
    <w:rsid w:val="009E7EC4"/>
    <w:rsid w:val="009F0637"/>
    <w:rsid w:val="00A12331"/>
    <w:rsid w:val="00A1280C"/>
    <w:rsid w:val="00A12AFB"/>
    <w:rsid w:val="00A16E52"/>
    <w:rsid w:val="00A34E90"/>
    <w:rsid w:val="00A44DB9"/>
    <w:rsid w:val="00A52E28"/>
    <w:rsid w:val="00A560B6"/>
    <w:rsid w:val="00A56CB8"/>
    <w:rsid w:val="00A61D46"/>
    <w:rsid w:val="00A62092"/>
    <w:rsid w:val="00A64384"/>
    <w:rsid w:val="00A83CA6"/>
    <w:rsid w:val="00A84D49"/>
    <w:rsid w:val="00A8503F"/>
    <w:rsid w:val="00AA2584"/>
    <w:rsid w:val="00AA590A"/>
    <w:rsid w:val="00AB05D7"/>
    <w:rsid w:val="00AD2D78"/>
    <w:rsid w:val="00AE0C53"/>
    <w:rsid w:val="00AE2451"/>
    <w:rsid w:val="00AE6859"/>
    <w:rsid w:val="00AF74A7"/>
    <w:rsid w:val="00B077F7"/>
    <w:rsid w:val="00B10D63"/>
    <w:rsid w:val="00B221A2"/>
    <w:rsid w:val="00B253F6"/>
    <w:rsid w:val="00B46F10"/>
    <w:rsid w:val="00B654A8"/>
    <w:rsid w:val="00B728EA"/>
    <w:rsid w:val="00B92582"/>
    <w:rsid w:val="00BA6EEF"/>
    <w:rsid w:val="00BB2EFD"/>
    <w:rsid w:val="00BB3404"/>
    <w:rsid w:val="00BC4124"/>
    <w:rsid w:val="00BD70DE"/>
    <w:rsid w:val="00BE049F"/>
    <w:rsid w:val="00C17F2B"/>
    <w:rsid w:val="00C4369E"/>
    <w:rsid w:val="00C562AA"/>
    <w:rsid w:val="00C74B92"/>
    <w:rsid w:val="00C74FA3"/>
    <w:rsid w:val="00CA13CF"/>
    <w:rsid w:val="00CA2EC9"/>
    <w:rsid w:val="00CA3832"/>
    <w:rsid w:val="00CA63C9"/>
    <w:rsid w:val="00CC1BF5"/>
    <w:rsid w:val="00CC687E"/>
    <w:rsid w:val="00CC7AC0"/>
    <w:rsid w:val="00CE7891"/>
    <w:rsid w:val="00D168B3"/>
    <w:rsid w:val="00D32E46"/>
    <w:rsid w:val="00D34B26"/>
    <w:rsid w:val="00D45F1D"/>
    <w:rsid w:val="00D47C3C"/>
    <w:rsid w:val="00D50A68"/>
    <w:rsid w:val="00D73894"/>
    <w:rsid w:val="00D80C2A"/>
    <w:rsid w:val="00D833B2"/>
    <w:rsid w:val="00DA0E33"/>
    <w:rsid w:val="00DA3820"/>
    <w:rsid w:val="00DC39D8"/>
    <w:rsid w:val="00DD0025"/>
    <w:rsid w:val="00DD72B2"/>
    <w:rsid w:val="00DF6856"/>
    <w:rsid w:val="00E003DD"/>
    <w:rsid w:val="00E00805"/>
    <w:rsid w:val="00E029B0"/>
    <w:rsid w:val="00E03E6E"/>
    <w:rsid w:val="00E0791E"/>
    <w:rsid w:val="00E1303C"/>
    <w:rsid w:val="00E16038"/>
    <w:rsid w:val="00E17FEB"/>
    <w:rsid w:val="00E20611"/>
    <w:rsid w:val="00E315DC"/>
    <w:rsid w:val="00E45078"/>
    <w:rsid w:val="00E61F78"/>
    <w:rsid w:val="00E932F8"/>
    <w:rsid w:val="00E93C1D"/>
    <w:rsid w:val="00EA3837"/>
    <w:rsid w:val="00EA4BC8"/>
    <w:rsid w:val="00EC29B3"/>
    <w:rsid w:val="00ED0E3C"/>
    <w:rsid w:val="00ED495A"/>
    <w:rsid w:val="00EE551D"/>
    <w:rsid w:val="00EE61C9"/>
    <w:rsid w:val="00EF002A"/>
    <w:rsid w:val="00EF044B"/>
    <w:rsid w:val="00EF099B"/>
    <w:rsid w:val="00EF0E42"/>
    <w:rsid w:val="00F051E3"/>
    <w:rsid w:val="00F11917"/>
    <w:rsid w:val="00F17444"/>
    <w:rsid w:val="00F176A3"/>
    <w:rsid w:val="00F27B76"/>
    <w:rsid w:val="00F35A6B"/>
    <w:rsid w:val="00F375A7"/>
    <w:rsid w:val="00F45110"/>
    <w:rsid w:val="00F46594"/>
    <w:rsid w:val="00F53956"/>
    <w:rsid w:val="00F53E1E"/>
    <w:rsid w:val="00F5502E"/>
    <w:rsid w:val="00F600F1"/>
    <w:rsid w:val="00F60CD4"/>
    <w:rsid w:val="00F84515"/>
    <w:rsid w:val="00F92322"/>
    <w:rsid w:val="00FA2930"/>
    <w:rsid w:val="00FA3D28"/>
    <w:rsid w:val="00FB3E99"/>
    <w:rsid w:val="00FD26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2A1DB"/>
  <w15:docId w15:val="{94CB5B65-49F1-4898-8BDB-A1AAB211E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8396B"/>
  </w:style>
  <w:style w:type="paragraph" w:styleId="Naslov1">
    <w:name w:val="heading 1"/>
    <w:basedOn w:val="Navaden"/>
    <w:next w:val="Navaden"/>
    <w:link w:val="Naslov1Znak"/>
    <w:uiPriority w:val="1"/>
    <w:qFormat/>
    <w:rsid w:val="009A6E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4">
    <w:name w:val="heading 4"/>
    <w:basedOn w:val="Navaden"/>
    <w:next w:val="Navaden"/>
    <w:link w:val="Naslov4Znak"/>
    <w:qFormat/>
    <w:rsid w:val="0071757C"/>
    <w:pPr>
      <w:keepNext/>
      <w:spacing w:after="0" w:line="240" w:lineRule="auto"/>
      <w:jc w:val="center"/>
      <w:outlineLvl w:val="3"/>
    </w:pPr>
    <w:rPr>
      <w:rFonts w:ascii="Times New Roman" w:eastAsia="Times New Roman" w:hAnsi="Times New Roman" w:cs="Times New Roman"/>
      <w:b/>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8396B"/>
    <w:rPr>
      <w:color w:val="0563C1" w:themeColor="hyperlink"/>
      <w:u w:val="single"/>
    </w:rPr>
  </w:style>
  <w:style w:type="paragraph" w:styleId="Odstavekseznama">
    <w:name w:val="List Paragraph"/>
    <w:basedOn w:val="Navaden"/>
    <w:link w:val="OdstavekseznamaZnak"/>
    <w:uiPriority w:val="34"/>
    <w:qFormat/>
    <w:rsid w:val="0028396B"/>
    <w:pPr>
      <w:ind w:left="720"/>
      <w:contextualSpacing/>
    </w:pPr>
  </w:style>
  <w:style w:type="character" w:customStyle="1" w:styleId="OdstavekseznamaZnak">
    <w:name w:val="Odstavek seznama Znak"/>
    <w:link w:val="Odstavekseznama"/>
    <w:uiPriority w:val="34"/>
    <w:locked/>
    <w:rsid w:val="0028396B"/>
  </w:style>
  <w:style w:type="paragraph" w:styleId="Besedilooblaka">
    <w:name w:val="Balloon Text"/>
    <w:basedOn w:val="Navaden"/>
    <w:link w:val="BesedilooblakaZnak"/>
    <w:uiPriority w:val="99"/>
    <w:semiHidden/>
    <w:unhideWhenUsed/>
    <w:rsid w:val="0028396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8396B"/>
    <w:rPr>
      <w:rFonts w:ascii="Segoe UI" w:hAnsi="Segoe UI" w:cs="Segoe UI"/>
      <w:sz w:val="18"/>
      <w:szCs w:val="18"/>
    </w:rPr>
  </w:style>
  <w:style w:type="character" w:customStyle="1" w:styleId="highlighted">
    <w:name w:val="highlighted"/>
    <w:basedOn w:val="Privzetapisavaodstavka"/>
    <w:rsid w:val="00AE2451"/>
  </w:style>
  <w:style w:type="character" w:customStyle="1" w:styleId="Naslov4Znak">
    <w:name w:val="Naslov 4 Znak"/>
    <w:basedOn w:val="Privzetapisavaodstavka"/>
    <w:link w:val="Naslov4"/>
    <w:rsid w:val="0071757C"/>
    <w:rPr>
      <w:rFonts w:ascii="Times New Roman" w:eastAsia="Times New Roman" w:hAnsi="Times New Roman" w:cs="Times New Roman"/>
      <w:b/>
      <w:szCs w:val="20"/>
      <w:lang w:eastAsia="sl-SI"/>
    </w:rPr>
  </w:style>
  <w:style w:type="paragraph" w:styleId="Telobesedila">
    <w:name w:val="Body Text"/>
    <w:basedOn w:val="Navaden"/>
    <w:link w:val="TelobesedilaZnak"/>
    <w:uiPriority w:val="1"/>
    <w:qFormat/>
    <w:rsid w:val="0071757C"/>
    <w:pPr>
      <w:spacing w:after="0" w:line="240" w:lineRule="auto"/>
      <w:jc w:val="both"/>
    </w:pPr>
    <w:rPr>
      <w:rFonts w:ascii="Times New Roman" w:eastAsia="Times New Roman" w:hAnsi="Times New Roman" w:cs="Times New Roman"/>
      <w:b/>
      <w:sz w:val="20"/>
      <w:szCs w:val="24"/>
      <w:lang w:eastAsia="sl-SI"/>
    </w:rPr>
  </w:style>
  <w:style w:type="character" w:customStyle="1" w:styleId="TelobesedilaZnak">
    <w:name w:val="Telo besedila Znak"/>
    <w:basedOn w:val="Privzetapisavaodstavka"/>
    <w:link w:val="Telobesedila"/>
    <w:uiPriority w:val="1"/>
    <w:rsid w:val="0071757C"/>
    <w:rPr>
      <w:rFonts w:ascii="Times New Roman" w:eastAsia="Times New Roman" w:hAnsi="Times New Roman" w:cs="Times New Roman"/>
      <w:b/>
      <w:sz w:val="20"/>
      <w:szCs w:val="24"/>
      <w:lang w:eastAsia="sl-SI"/>
    </w:rPr>
  </w:style>
  <w:style w:type="paragraph" w:styleId="Naslov">
    <w:name w:val="Title"/>
    <w:basedOn w:val="Navaden"/>
    <w:link w:val="NaslovZnak"/>
    <w:uiPriority w:val="1"/>
    <w:qFormat/>
    <w:rsid w:val="0071757C"/>
    <w:pPr>
      <w:autoSpaceDE w:val="0"/>
      <w:autoSpaceDN w:val="0"/>
      <w:adjustRightInd w:val="0"/>
      <w:spacing w:after="0" w:line="240" w:lineRule="auto"/>
      <w:jc w:val="center"/>
    </w:pPr>
    <w:rPr>
      <w:rFonts w:ascii="Arial" w:eastAsia="TimesNewRomanPSMT" w:hAnsi="Arial" w:cs="Arial"/>
      <w:b/>
      <w:bCs/>
      <w:sz w:val="28"/>
      <w:szCs w:val="31"/>
      <w:lang w:eastAsia="sl-SI"/>
    </w:rPr>
  </w:style>
  <w:style w:type="character" w:customStyle="1" w:styleId="NaslovZnak">
    <w:name w:val="Naslov Znak"/>
    <w:basedOn w:val="Privzetapisavaodstavka"/>
    <w:link w:val="Naslov"/>
    <w:rsid w:val="0071757C"/>
    <w:rPr>
      <w:rFonts w:ascii="Arial" w:eastAsia="TimesNewRomanPSMT" w:hAnsi="Arial" w:cs="Arial"/>
      <w:b/>
      <w:bCs/>
      <w:sz w:val="28"/>
      <w:szCs w:val="31"/>
      <w:lang w:eastAsia="sl-SI"/>
    </w:rPr>
  </w:style>
  <w:style w:type="character" w:customStyle="1" w:styleId="Naslov1Znak">
    <w:name w:val="Naslov 1 Znak"/>
    <w:basedOn w:val="Privzetapisavaodstavka"/>
    <w:link w:val="Naslov1"/>
    <w:uiPriority w:val="9"/>
    <w:rsid w:val="009A6E72"/>
    <w:rPr>
      <w:rFonts w:asciiTheme="majorHAnsi" w:eastAsiaTheme="majorEastAsia" w:hAnsiTheme="majorHAnsi" w:cstheme="majorBidi"/>
      <w:color w:val="2F5496" w:themeColor="accent1" w:themeShade="BF"/>
      <w:sz w:val="32"/>
      <w:szCs w:val="32"/>
    </w:rPr>
  </w:style>
  <w:style w:type="character" w:customStyle="1" w:styleId="Nerazreenaomemba1">
    <w:name w:val="Nerazrešena omemba1"/>
    <w:basedOn w:val="Privzetapisavaodstavka"/>
    <w:uiPriority w:val="99"/>
    <w:semiHidden/>
    <w:unhideWhenUsed/>
    <w:rsid w:val="00B077F7"/>
    <w:rPr>
      <w:color w:val="605E5C"/>
      <w:shd w:val="clear" w:color="auto" w:fill="E1DFDD"/>
    </w:rPr>
  </w:style>
  <w:style w:type="character" w:styleId="Pripombasklic">
    <w:name w:val="annotation reference"/>
    <w:basedOn w:val="Privzetapisavaodstavka"/>
    <w:uiPriority w:val="99"/>
    <w:semiHidden/>
    <w:unhideWhenUsed/>
    <w:rsid w:val="00B077F7"/>
    <w:rPr>
      <w:sz w:val="16"/>
      <w:szCs w:val="16"/>
    </w:rPr>
  </w:style>
  <w:style w:type="paragraph" w:styleId="Pripombabesedilo">
    <w:name w:val="annotation text"/>
    <w:basedOn w:val="Navaden"/>
    <w:link w:val="PripombabesediloZnak"/>
    <w:uiPriority w:val="99"/>
    <w:unhideWhenUsed/>
    <w:rsid w:val="00B077F7"/>
    <w:pPr>
      <w:spacing w:line="240" w:lineRule="auto"/>
    </w:pPr>
    <w:rPr>
      <w:sz w:val="20"/>
      <w:szCs w:val="20"/>
    </w:rPr>
  </w:style>
  <w:style w:type="character" w:customStyle="1" w:styleId="PripombabesediloZnak">
    <w:name w:val="Pripomba – besedilo Znak"/>
    <w:basedOn w:val="Privzetapisavaodstavka"/>
    <w:link w:val="Pripombabesedilo"/>
    <w:uiPriority w:val="99"/>
    <w:rsid w:val="00B077F7"/>
    <w:rPr>
      <w:sz w:val="20"/>
      <w:szCs w:val="20"/>
    </w:rPr>
  </w:style>
  <w:style w:type="paragraph" w:styleId="Zadevapripombe">
    <w:name w:val="annotation subject"/>
    <w:basedOn w:val="Pripombabesedilo"/>
    <w:next w:val="Pripombabesedilo"/>
    <w:link w:val="ZadevapripombeZnak"/>
    <w:uiPriority w:val="99"/>
    <w:semiHidden/>
    <w:unhideWhenUsed/>
    <w:rsid w:val="00B077F7"/>
    <w:rPr>
      <w:b/>
      <w:bCs/>
    </w:rPr>
  </w:style>
  <w:style w:type="character" w:customStyle="1" w:styleId="ZadevapripombeZnak">
    <w:name w:val="Zadeva pripombe Znak"/>
    <w:basedOn w:val="PripombabesediloZnak"/>
    <w:link w:val="Zadevapripombe"/>
    <w:uiPriority w:val="99"/>
    <w:semiHidden/>
    <w:rsid w:val="00B077F7"/>
    <w:rPr>
      <w:b/>
      <w:bCs/>
      <w:sz w:val="20"/>
      <w:szCs w:val="20"/>
    </w:rPr>
  </w:style>
  <w:style w:type="paragraph" w:styleId="Noga">
    <w:name w:val="footer"/>
    <w:basedOn w:val="Navaden"/>
    <w:link w:val="NogaZnak"/>
    <w:uiPriority w:val="99"/>
    <w:unhideWhenUsed/>
    <w:rsid w:val="00140A70"/>
    <w:pPr>
      <w:widowControl w:val="0"/>
      <w:tabs>
        <w:tab w:val="center" w:pos="4536"/>
        <w:tab w:val="right" w:pos="9072"/>
      </w:tabs>
      <w:autoSpaceDE w:val="0"/>
      <w:autoSpaceDN w:val="0"/>
      <w:spacing w:after="0" w:line="240" w:lineRule="auto"/>
    </w:pPr>
    <w:rPr>
      <w:rFonts w:ascii="Times New Roman" w:eastAsia="Times New Roman" w:hAnsi="Times New Roman" w:cs="Times New Roman"/>
    </w:rPr>
  </w:style>
  <w:style w:type="character" w:customStyle="1" w:styleId="NogaZnak">
    <w:name w:val="Noga Znak"/>
    <w:basedOn w:val="Privzetapisavaodstavka"/>
    <w:link w:val="Noga"/>
    <w:uiPriority w:val="99"/>
    <w:rsid w:val="00140A70"/>
    <w:rPr>
      <w:rFonts w:ascii="Times New Roman" w:eastAsia="Times New Roman" w:hAnsi="Times New Roman" w:cs="Times New Roman"/>
    </w:rPr>
  </w:style>
  <w:style w:type="table" w:customStyle="1" w:styleId="TableNormal">
    <w:name w:val="Table Normal"/>
    <w:uiPriority w:val="2"/>
    <w:semiHidden/>
    <w:unhideWhenUsed/>
    <w:qFormat/>
    <w:rsid w:val="00F051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Kazalovsebine1">
    <w:name w:val="toc 1"/>
    <w:basedOn w:val="Navaden"/>
    <w:uiPriority w:val="39"/>
    <w:qFormat/>
    <w:rsid w:val="00F051E3"/>
    <w:pPr>
      <w:widowControl w:val="0"/>
      <w:autoSpaceDE w:val="0"/>
      <w:autoSpaceDN w:val="0"/>
      <w:spacing w:before="100" w:after="0" w:line="240" w:lineRule="auto"/>
      <w:ind w:left="1538" w:hanging="441"/>
    </w:pPr>
    <w:rPr>
      <w:rFonts w:ascii="Times New Roman" w:eastAsia="Times New Roman" w:hAnsi="Times New Roman" w:cs="Times New Roman"/>
      <w:b/>
      <w:bCs/>
    </w:rPr>
  </w:style>
  <w:style w:type="paragraph" w:styleId="Kazalovsebine2">
    <w:name w:val="toc 2"/>
    <w:basedOn w:val="Navaden"/>
    <w:uiPriority w:val="39"/>
    <w:qFormat/>
    <w:rsid w:val="00F051E3"/>
    <w:pPr>
      <w:widowControl w:val="0"/>
      <w:autoSpaceDE w:val="0"/>
      <w:autoSpaceDN w:val="0"/>
      <w:spacing w:before="100" w:after="0" w:line="240" w:lineRule="auto"/>
      <w:ind w:left="1665" w:hanging="347"/>
    </w:pPr>
    <w:rPr>
      <w:rFonts w:ascii="Times New Roman" w:eastAsia="Times New Roman" w:hAnsi="Times New Roman" w:cs="Times New Roman"/>
    </w:rPr>
  </w:style>
  <w:style w:type="paragraph" w:customStyle="1" w:styleId="TableParagraph">
    <w:name w:val="Table Paragraph"/>
    <w:basedOn w:val="Navaden"/>
    <w:uiPriority w:val="1"/>
    <w:qFormat/>
    <w:rsid w:val="00F051E3"/>
    <w:pPr>
      <w:widowControl w:val="0"/>
      <w:autoSpaceDE w:val="0"/>
      <w:autoSpaceDN w:val="0"/>
      <w:spacing w:after="0" w:line="240" w:lineRule="auto"/>
    </w:pPr>
    <w:rPr>
      <w:rFonts w:ascii="Times New Roman" w:eastAsia="Times New Roman" w:hAnsi="Times New Roman" w:cs="Times New Roman"/>
    </w:rPr>
  </w:style>
  <w:style w:type="paragraph" w:styleId="Glava">
    <w:name w:val="header"/>
    <w:basedOn w:val="Navaden"/>
    <w:link w:val="GlavaZnak"/>
    <w:uiPriority w:val="99"/>
    <w:unhideWhenUsed/>
    <w:rsid w:val="00F051E3"/>
    <w:pPr>
      <w:widowControl w:val="0"/>
      <w:tabs>
        <w:tab w:val="center" w:pos="4536"/>
        <w:tab w:val="right" w:pos="9072"/>
      </w:tabs>
      <w:autoSpaceDE w:val="0"/>
      <w:autoSpaceDN w:val="0"/>
      <w:spacing w:after="0" w:line="240" w:lineRule="auto"/>
    </w:pPr>
    <w:rPr>
      <w:rFonts w:ascii="Times New Roman" w:eastAsia="Times New Roman" w:hAnsi="Times New Roman" w:cs="Times New Roman"/>
    </w:rPr>
  </w:style>
  <w:style w:type="character" w:customStyle="1" w:styleId="GlavaZnak">
    <w:name w:val="Glava Znak"/>
    <w:basedOn w:val="Privzetapisavaodstavka"/>
    <w:link w:val="Glava"/>
    <w:uiPriority w:val="99"/>
    <w:rsid w:val="00F051E3"/>
    <w:rPr>
      <w:rFonts w:ascii="Times New Roman" w:eastAsia="Times New Roman" w:hAnsi="Times New Roman" w:cs="Times New Roman"/>
    </w:rPr>
  </w:style>
  <w:style w:type="character" w:customStyle="1" w:styleId="Nerazreenaomemba10">
    <w:name w:val="Nerazrešena omemba1"/>
    <w:basedOn w:val="Privzetapisavaodstavka"/>
    <w:uiPriority w:val="99"/>
    <w:semiHidden/>
    <w:unhideWhenUsed/>
    <w:rsid w:val="00F051E3"/>
    <w:rPr>
      <w:color w:val="605E5C"/>
      <w:shd w:val="clear" w:color="auto" w:fill="E1DFDD"/>
    </w:rPr>
  </w:style>
  <w:style w:type="paragraph" w:styleId="Navadensplet">
    <w:name w:val="Normal (Web)"/>
    <w:basedOn w:val="Navaden"/>
    <w:uiPriority w:val="99"/>
    <w:unhideWhenUsed/>
    <w:rsid w:val="00F051E3"/>
    <w:pPr>
      <w:spacing w:after="210" w:line="240" w:lineRule="auto"/>
    </w:pPr>
    <w:rPr>
      <w:rFonts w:ascii="Times New Roman" w:eastAsia="Calibri" w:hAnsi="Times New Roman" w:cs="Times New Roman"/>
      <w:color w:val="333333"/>
      <w:sz w:val="18"/>
      <w:szCs w:val="18"/>
      <w:lang w:eastAsia="sl-SI"/>
    </w:rPr>
  </w:style>
  <w:style w:type="numbering" w:customStyle="1" w:styleId="Trenutniseznam1">
    <w:name w:val="Trenutni seznam1"/>
    <w:uiPriority w:val="99"/>
    <w:rsid w:val="00F051E3"/>
    <w:pPr>
      <w:numPr>
        <w:numId w:val="5"/>
      </w:numPr>
    </w:pPr>
  </w:style>
  <w:style w:type="paragraph" w:styleId="NaslovTOC">
    <w:name w:val="TOC Heading"/>
    <w:basedOn w:val="Naslov1"/>
    <w:next w:val="Navaden"/>
    <w:uiPriority w:val="39"/>
    <w:unhideWhenUsed/>
    <w:qFormat/>
    <w:rsid w:val="00F051E3"/>
    <w:pPr>
      <w:outlineLvl w:val="9"/>
    </w:pPr>
    <w:rPr>
      <w:lang w:eastAsia="sl-SI"/>
    </w:rPr>
  </w:style>
  <w:style w:type="paragraph" w:styleId="Kazalovsebine3">
    <w:name w:val="toc 3"/>
    <w:basedOn w:val="Navaden"/>
    <w:next w:val="Navaden"/>
    <w:autoRedefine/>
    <w:uiPriority w:val="39"/>
    <w:unhideWhenUsed/>
    <w:rsid w:val="00F051E3"/>
    <w:pPr>
      <w:spacing w:after="100"/>
      <w:ind w:left="440"/>
    </w:pPr>
    <w:rPr>
      <w:rFonts w:eastAsiaTheme="minorEastAsia" w:cs="Times New Roman"/>
      <w:lang w:eastAsia="sl-SI"/>
    </w:rPr>
  </w:style>
  <w:style w:type="paragraph" w:styleId="Brezrazmikov">
    <w:name w:val="No Spacing"/>
    <w:uiPriority w:val="1"/>
    <w:qFormat/>
    <w:rsid w:val="0032397D"/>
    <w:pPr>
      <w:spacing w:after="0" w:line="240" w:lineRule="auto"/>
    </w:pPr>
  </w:style>
  <w:style w:type="paragraph" w:styleId="Revizija">
    <w:name w:val="Revision"/>
    <w:hidden/>
    <w:uiPriority w:val="99"/>
    <w:semiHidden/>
    <w:rsid w:val="00F46594"/>
    <w:pPr>
      <w:spacing w:after="0" w:line="240" w:lineRule="auto"/>
    </w:pPr>
  </w:style>
  <w:style w:type="character" w:styleId="Nerazreenaomemba">
    <w:name w:val="Unresolved Mention"/>
    <w:basedOn w:val="Privzetapisavaodstavka"/>
    <w:uiPriority w:val="99"/>
    <w:semiHidden/>
    <w:unhideWhenUsed/>
    <w:rsid w:val="000F1284"/>
    <w:rPr>
      <w:color w:val="605E5C"/>
      <w:shd w:val="clear" w:color="auto" w:fill="E1DFDD"/>
    </w:rPr>
  </w:style>
  <w:style w:type="character" w:styleId="SledenaHiperpovezava">
    <w:name w:val="FollowedHyperlink"/>
    <w:basedOn w:val="Privzetapisavaodstavka"/>
    <w:uiPriority w:val="99"/>
    <w:semiHidden/>
    <w:unhideWhenUsed/>
    <w:rsid w:val="001077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rezice.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14C9E85-1629-45E6-8AA8-BFFA3ECA3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1828</Words>
  <Characters>10423</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Kržan</dc:creator>
  <cp:keywords/>
  <dc:description/>
  <cp:lastModifiedBy>Patricia Čular</cp:lastModifiedBy>
  <cp:revision>3</cp:revision>
  <cp:lastPrinted>2023-07-19T08:57:00Z</cp:lastPrinted>
  <dcterms:created xsi:type="dcterms:W3CDTF">2023-08-01T11:46:00Z</dcterms:created>
  <dcterms:modified xsi:type="dcterms:W3CDTF">2023-08-01T11:47:00Z</dcterms:modified>
</cp:coreProperties>
</file>