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742809" w14:textId="1371937F" w:rsidR="00677829" w:rsidRPr="0010081B" w:rsidRDefault="00677829" w:rsidP="00677829">
      <w:pPr>
        <w:spacing w:after="0" w:line="300" w:lineRule="auto"/>
        <w:rPr>
          <w:rFonts w:ascii="Arial" w:hAnsi="Arial" w:cs="Arial"/>
        </w:rPr>
      </w:pPr>
      <w:r w:rsidRPr="0010081B">
        <w:rPr>
          <w:rFonts w:ascii="Arial" w:hAnsi="Arial" w:cs="Arial"/>
        </w:rPr>
        <w:t>Občina Brežice</w:t>
      </w:r>
    </w:p>
    <w:p w14:paraId="07341CEC" w14:textId="6EB0F9E7" w:rsidR="00677829" w:rsidRPr="0010081B" w:rsidRDefault="00677829" w:rsidP="00677829">
      <w:pPr>
        <w:spacing w:after="0" w:line="300" w:lineRule="auto"/>
        <w:rPr>
          <w:rFonts w:ascii="Arial" w:hAnsi="Arial" w:cs="Arial"/>
        </w:rPr>
      </w:pPr>
      <w:r w:rsidRPr="0010081B">
        <w:rPr>
          <w:rFonts w:ascii="Arial" w:hAnsi="Arial" w:cs="Arial"/>
        </w:rPr>
        <w:t>Oddelek za investicije, občinsko premoženje in javna naročila</w:t>
      </w:r>
    </w:p>
    <w:p w14:paraId="166FF4B4" w14:textId="1A9E9251" w:rsidR="00677829" w:rsidRPr="0010081B" w:rsidRDefault="00677829" w:rsidP="00677829">
      <w:pPr>
        <w:spacing w:after="0" w:line="300" w:lineRule="auto"/>
        <w:rPr>
          <w:rFonts w:ascii="Arial" w:hAnsi="Arial" w:cs="Arial"/>
        </w:rPr>
      </w:pPr>
      <w:r w:rsidRPr="0010081B">
        <w:rPr>
          <w:rFonts w:ascii="Arial" w:hAnsi="Arial" w:cs="Arial"/>
        </w:rPr>
        <w:t>Cesta prvih borcev 18</w:t>
      </w:r>
    </w:p>
    <w:p w14:paraId="505FF548" w14:textId="5949672B" w:rsidR="00677829" w:rsidRPr="0010081B" w:rsidRDefault="00677829" w:rsidP="00677829">
      <w:pPr>
        <w:spacing w:after="0" w:line="300" w:lineRule="auto"/>
        <w:rPr>
          <w:rFonts w:ascii="Arial" w:hAnsi="Arial" w:cs="Arial"/>
        </w:rPr>
      </w:pPr>
      <w:r w:rsidRPr="0010081B">
        <w:rPr>
          <w:rFonts w:ascii="Arial" w:hAnsi="Arial" w:cs="Arial"/>
        </w:rPr>
        <w:t>8250 Brežice</w:t>
      </w:r>
    </w:p>
    <w:p w14:paraId="7007C0B9" w14:textId="74796CD2" w:rsidR="00677829" w:rsidRPr="0010081B" w:rsidRDefault="00677829" w:rsidP="00677829">
      <w:pPr>
        <w:spacing w:after="0" w:line="300" w:lineRule="auto"/>
        <w:rPr>
          <w:rFonts w:ascii="Arial" w:hAnsi="Arial" w:cs="Arial"/>
        </w:rPr>
      </w:pPr>
    </w:p>
    <w:p w14:paraId="5A4842FE" w14:textId="77777777" w:rsidR="00677829" w:rsidRPr="0010081B" w:rsidRDefault="00677829" w:rsidP="00677829">
      <w:pPr>
        <w:spacing w:after="0" w:line="300" w:lineRule="auto"/>
        <w:rPr>
          <w:rFonts w:ascii="Arial" w:hAnsi="Arial" w:cs="Arial"/>
          <w:b/>
          <w:bCs/>
          <w:i/>
          <w:iCs/>
        </w:rPr>
      </w:pPr>
      <w:r w:rsidRPr="0010081B">
        <w:rPr>
          <w:rFonts w:ascii="Arial" w:hAnsi="Arial" w:cs="Arial"/>
          <w:b/>
          <w:bCs/>
          <w:i/>
          <w:iCs/>
        </w:rPr>
        <w:t xml:space="preserve">Gradivo za novinarje ob podpisu pogodbe </w:t>
      </w:r>
    </w:p>
    <w:p w14:paraId="7150989E" w14:textId="256EAD7E" w:rsidR="00677829" w:rsidRPr="0010081B" w:rsidRDefault="00677829" w:rsidP="00677829">
      <w:pPr>
        <w:spacing w:after="0" w:line="300" w:lineRule="auto"/>
        <w:rPr>
          <w:rFonts w:ascii="Arial" w:hAnsi="Arial" w:cs="Arial"/>
          <w:b/>
          <w:bCs/>
          <w:i/>
          <w:iCs/>
        </w:rPr>
      </w:pPr>
      <w:r w:rsidRPr="0010081B">
        <w:rPr>
          <w:rFonts w:ascii="Arial" w:hAnsi="Arial" w:cs="Arial"/>
          <w:b/>
          <w:bCs/>
          <w:i/>
          <w:iCs/>
        </w:rPr>
        <w:t>za gradnjo vrtca v Artičah in vzpostavitev kotlovnice</w:t>
      </w:r>
    </w:p>
    <w:p w14:paraId="32B93230" w14:textId="05C72F36" w:rsidR="00677829" w:rsidRPr="0010081B" w:rsidRDefault="00677829" w:rsidP="00677829">
      <w:pPr>
        <w:spacing w:after="0" w:line="300" w:lineRule="auto"/>
        <w:rPr>
          <w:rFonts w:ascii="Arial" w:hAnsi="Arial" w:cs="Arial"/>
        </w:rPr>
      </w:pPr>
    </w:p>
    <w:p w14:paraId="456AE0F1" w14:textId="6D494B7C" w:rsidR="00677829" w:rsidRPr="0010081B" w:rsidRDefault="00677829" w:rsidP="00677829">
      <w:pPr>
        <w:spacing w:after="0" w:line="300" w:lineRule="auto"/>
        <w:rPr>
          <w:rFonts w:ascii="Arial" w:hAnsi="Arial" w:cs="Arial"/>
        </w:rPr>
      </w:pPr>
      <w:r w:rsidRPr="0010081B">
        <w:rPr>
          <w:rFonts w:ascii="Arial" w:hAnsi="Arial" w:cs="Arial"/>
        </w:rPr>
        <w:t>Artiče, 4. 6. 2020</w:t>
      </w:r>
    </w:p>
    <w:p w14:paraId="18B58746" w14:textId="77777777" w:rsidR="00677829" w:rsidRPr="0010081B" w:rsidRDefault="00677829" w:rsidP="008D2A1E">
      <w:pPr>
        <w:spacing w:after="0" w:line="300" w:lineRule="auto"/>
        <w:jc w:val="center"/>
        <w:rPr>
          <w:rFonts w:ascii="Arial" w:hAnsi="Arial" w:cs="Arial"/>
          <w:b/>
          <w:bCs/>
        </w:rPr>
      </w:pPr>
    </w:p>
    <w:p w14:paraId="0BDEF790" w14:textId="77777777" w:rsidR="00677829" w:rsidRPr="0010081B" w:rsidRDefault="00677829" w:rsidP="008D2A1E">
      <w:pPr>
        <w:spacing w:after="0" w:line="300" w:lineRule="auto"/>
        <w:jc w:val="center"/>
        <w:rPr>
          <w:rFonts w:ascii="Arial" w:hAnsi="Arial" w:cs="Arial"/>
          <w:b/>
          <w:bCs/>
        </w:rPr>
      </w:pPr>
    </w:p>
    <w:p w14:paraId="765E9B71" w14:textId="07135636" w:rsidR="00C45571" w:rsidRPr="0010081B" w:rsidRDefault="0052556F" w:rsidP="008D2A1E">
      <w:pPr>
        <w:spacing w:after="0" w:line="300" w:lineRule="auto"/>
        <w:jc w:val="center"/>
        <w:rPr>
          <w:rFonts w:ascii="Arial" w:hAnsi="Arial" w:cs="Arial"/>
          <w:b/>
          <w:bCs/>
        </w:rPr>
      </w:pPr>
      <w:r w:rsidRPr="0010081B">
        <w:rPr>
          <w:rFonts w:ascii="Arial" w:hAnsi="Arial" w:cs="Arial"/>
          <w:b/>
          <w:bCs/>
        </w:rPr>
        <w:t>VRTEC ARTIČE</w:t>
      </w:r>
    </w:p>
    <w:p w14:paraId="267E36FD" w14:textId="572C975E" w:rsidR="0052556F" w:rsidRPr="0010081B" w:rsidRDefault="0052556F" w:rsidP="008D2A1E">
      <w:pPr>
        <w:spacing w:after="0" w:line="300" w:lineRule="auto"/>
        <w:jc w:val="center"/>
        <w:rPr>
          <w:rFonts w:ascii="Arial" w:hAnsi="Arial" w:cs="Arial"/>
          <w:b/>
          <w:bCs/>
        </w:rPr>
      </w:pPr>
      <w:r w:rsidRPr="0010081B">
        <w:rPr>
          <w:rFonts w:ascii="Arial" w:hAnsi="Arial" w:cs="Arial"/>
          <w:b/>
          <w:bCs/>
        </w:rPr>
        <w:t>(1.</w:t>
      </w:r>
      <w:r w:rsidR="008D2A1E" w:rsidRPr="0010081B">
        <w:rPr>
          <w:rFonts w:ascii="Arial" w:hAnsi="Arial" w:cs="Arial"/>
          <w:b/>
          <w:bCs/>
        </w:rPr>
        <w:t xml:space="preserve"> </w:t>
      </w:r>
      <w:r w:rsidRPr="0010081B">
        <w:rPr>
          <w:rFonts w:ascii="Arial" w:hAnsi="Arial" w:cs="Arial"/>
          <w:b/>
          <w:bCs/>
        </w:rPr>
        <w:t xml:space="preserve">faza </w:t>
      </w:r>
      <w:r w:rsidR="00F63060" w:rsidRPr="0010081B">
        <w:rPr>
          <w:rFonts w:ascii="Arial" w:hAnsi="Arial" w:cs="Arial"/>
          <w:b/>
          <w:bCs/>
        </w:rPr>
        <w:t xml:space="preserve">projekta »Rekonstrukcija  in </w:t>
      </w:r>
      <w:proofErr w:type="spellStart"/>
      <w:r w:rsidR="00F63060" w:rsidRPr="0010081B">
        <w:rPr>
          <w:rFonts w:ascii="Arial" w:hAnsi="Arial" w:cs="Arial"/>
          <w:b/>
          <w:bCs/>
        </w:rPr>
        <w:t>dogradnja</w:t>
      </w:r>
      <w:proofErr w:type="spellEnd"/>
      <w:r w:rsidR="00F63060" w:rsidRPr="0010081B">
        <w:rPr>
          <w:rFonts w:ascii="Arial" w:hAnsi="Arial" w:cs="Arial"/>
          <w:b/>
          <w:bCs/>
        </w:rPr>
        <w:t xml:space="preserve"> Osnovne šole Artiče«)</w:t>
      </w:r>
    </w:p>
    <w:p w14:paraId="1FF5B9DB" w14:textId="77777777" w:rsidR="008D2A1E" w:rsidRPr="0010081B" w:rsidRDefault="008D2A1E" w:rsidP="008D2A1E">
      <w:pPr>
        <w:spacing w:after="0" w:line="300" w:lineRule="auto"/>
        <w:jc w:val="center"/>
        <w:rPr>
          <w:rFonts w:ascii="Arial" w:hAnsi="Arial" w:cs="Arial"/>
          <w:b/>
          <w:bCs/>
        </w:rPr>
      </w:pPr>
    </w:p>
    <w:p w14:paraId="31C00B42" w14:textId="705FD662" w:rsidR="00CC05B6" w:rsidRPr="0010081B" w:rsidRDefault="00CC05B6" w:rsidP="008D2A1E">
      <w:pPr>
        <w:spacing w:after="0" w:line="300" w:lineRule="auto"/>
        <w:jc w:val="both"/>
        <w:rPr>
          <w:rFonts w:ascii="Arial" w:hAnsi="Arial" w:cs="Arial"/>
          <w:b/>
          <w:bCs/>
        </w:rPr>
      </w:pPr>
      <w:r w:rsidRPr="0010081B">
        <w:rPr>
          <w:rFonts w:ascii="Arial" w:hAnsi="Arial" w:cs="Arial"/>
        </w:rPr>
        <w:t>Namen projekta je zagotovitev ustreznih prostorskih pogojev za izvajanje izobraževalne dejavnosti in predšolskega varstva javnega zavoda OŠ Artiče na obstoječi lokaciji. Na lokaciji glavnega objekta se bodo zagotovili prostori za osnovno šolo in vrtec v skladu s predpisanimi normativi in minimalnimi tehničnimi pogoji za prostor in opremo osnovne šole in vrtca ter prostori za upravo zavoda.</w:t>
      </w:r>
    </w:p>
    <w:p w14:paraId="32C553CC" w14:textId="77777777" w:rsidR="008D2A1E" w:rsidRPr="0010081B" w:rsidRDefault="008D2A1E" w:rsidP="008D2A1E">
      <w:pPr>
        <w:spacing w:after="0" w:line="300" w:lineRule="auto"/>
        <w:jc w:val="both"/>
        <w:rPr>
          <w:rFonts w:ascii="Arial" w:hAnsi="Arial" w:cs="Arial"/>
          <w:b/>
          <w:bCs/>
        </w:rPr>
      </w:pPr>
    </w:p>
    <w:p w14:paraId="2F7CAAFC" w14:textId="27B0554E" w:rsidR="00F63060" w:rsidRPr="0010081B" w:rsidRDefault="00FB178E" w:rsidP="008D2A1E">
      <w:pPr>
        <w:spacing w:after="0" w:line="300" w:lineRule="auto"/>
        <w:jc w:val="both"/>
        <w:rPr>
          <w:rFonts w:ascii="Arial" w:hAnsi="Arial" w:cs="Arial"/>
          <w:b/>
          <w:bCs/>
        </w:rPr>
      </w:pPr>
      <w:r w:rsidRPr="0010081B">
        <w:rPr>
          <w:rFonts w:ascii="Arial" w:hAnsi="Arial" w:cs="Arial"/>
          <w:b/>
          <w:bCs/>
        </w:rPr>
        <w:t>Projekt predvideva pet faz:</w:t>
      </w:r>
    </w:p>
    <w:p w14:paraId="5CB84E60" w14:textId="77777777" w:rsidR="00FB178E" w:rsidRPr="0010081B" w:rsidRDefault="00FB178E" w:rsidP="008D2A1E">
      <w:pPr>
        <w:pStyle w:val="Odstavekseznama"/>
        <w:numPr>
          <w:ilvl w:val="0"/>
          <w:numId w:val="1"/>
        </w:numPr>
        <w:spacing w:line="300" w:lineRule="auto"/>
        <w:jc w:val="both"/>
        <w:rPr>
          <w:rFonts w:ascii="Arial" w:hAnsi="Arial" w:cs="Arial"/>
          <w:sz w:val="22"/>
          <w:szCs w:val="22"/>
        </w:rPr>
      </w:pPr>
      <w:r w:rsidRPr="0010081B">
        <w:rPr>
          <w:rFonts w:ascii="Arial" w:hAnsi="Arial" w:cs="Arial"/>
          <w:b/>
          <w:bCs/>
          <w:sz w:val="22"/>
          <w:szCs w:val="22"/>
          <w:u w:val="single"/>
        </w:rPr>
        <w:t>faza: Dograditev  prostorov za vrtec z igralnicami v pritličju</w:t>
      </w:r>
      <w:r w:rsidR="00CC05B6" w:rsidRPr="0010081B">
        <w:rPr>
          <w:rFonts w:ascii="Arial" w:hAnsi="Arial" w:cs="Arial"/>
          <w:sz w:val="22"/>
          <w:szCs w:val="22"/>
        </w:rPr>
        <w:t xml:space="preserve"> (5 oddelčni vrtec; 1-3 leta: 2 oddelka, 4-6 let: 3 oddelki)</w:t>
      </w:r>
    </w:p>
    <w:p w14:paraId="25A3A7FF" w14:textId="77777777" w:rsidR="00FB178E" w:rsidRPr="0010081B" w:rsidRDefault="00FB178E" w:rsidP="008D2A1E">
      <w:pPr>
        <w:numPr>
          <w:ilvl w:val="0"/>
          <w:numId w:val="1"/>
        </w:numPr>
        <w:spacing w:after="0" w:line="300" w:lineRule="auto"/>
        <w:jc w:val="both"/>
        <w:rPr>
          <w:rFonts w:ascii="Arial" w:hAnsi="Arial" w:cs="Arial"/>
        </w:rPr>
      </w:pPr>
      <w:r w:rsidRPr="0010081B">
        <w:rPr>
          <w:rFonts w:ascii="Arial" w:hAnsi="Arial" w:cs="Arial"/>
          <w:u w:val="single"/>
        </w:rPr>
        <w:t>faza: Rušitev najstarejšega dela šole, rekonstrukcija novejšega dela šole ter dograditev manjkajočih površin za šolo</w:t>
      </w:r>
      <w:r w:rsidR="00CC05B6" w:rsidRPr="0010081B">
        <w:rPr>
          <w:rFonts w:ascii="Arial" w:hAnsi="Arial" w:cs="Arial"/>
        </w:rPr>
        <w:t xml:space="preserve"> (13 oddelkov; omogočeno bo delo v skupinah)</w:t>
      </w:r>
    </w:p>
    <w:p w14:paraId="1270A36D" w14:textId="77777777" w:rsidR="00FB178E" w:rsidRPr="0010081B" w:rsidRDefault="00FB178E" w:rsidP="008D2A1E">
      <w:pPr>
        <w:numPr>
          <w:ilvl w:val="0"/>
          <w:numId w:val="1"/>
        </w:numPr>
        <w:spacing w:after="0" w:line="300" w:lineRule="auto"/>
        <w:jc w:val="both"/>
        <w:rPr>
          <w:rFonts w:ascii="Arial" w:hAnsi="Arial" w:cs="Arial"/>
          <w:b/>
          <w:bCs/>
          <w:u w:val="single"/>
        </w:rPr>
      </w:pPr>
      <w:r w:rsidRPr="0010081B">
        <w:rPr>
          <w:rFonts w:ascii="Arial" w:hAnsi="Arial" w:cs="Arial"/>
          <w:b/>
          <w:bCs/>
          <w:u w:val="single"/>
        </w:rPr>
        <w:t xml:space="preserve">faza: Energetska sanacija obstoječe telovadnice. </w:t>
      </w:r>
    </w:p>
    <w:p w14:paraId="063A5282" w14:textId="77777777" w:rsidR="00FB178E" w:rsidRPr="0010081B" w:rsidRDefault="00FB178E" w:rsidP="008D2A1E">
      <w:pPr>
        <w:numPr>
          <w:ilvl w:val="0"/>
          <w:numId w:val="1"/>
        </w:numPr>
        <w:spacing w:after="0" w:line="300" w:lineRule="auto"/>
        <w:jc w:val="both"/>
        <w:rPr>
          <w:rFonts w:ascii="Arial" w:hAnsi="Arial" w:cs="Arial"/>
        </w:rPr>
      </w:pPr>
      <w:r w:rsidRPr="0010081B">
        <w:rPr>
          <w:rFonts w:ascii="Arial" w:hAnsi="Arial" w:cs="Arial"/>
          <w:u w:val="single"/>
        </w:rPr>
        <w:t>faza: Prometna ureditev</w:t>
      </w:r>
      <w:r w:rsidR="00CC05B6" w:rsidRPr="0010081B">
        <w:rPr>
          <w:rFonts w:ascii="Arial" w:hAnsi="Arial" w:cs="Arial"/>
        </w:rPr>
        <w:t xml:space="preserve"> (Prometna ureditev obsega ureditev varnega prometa in neoviran dostop za otroke, zaposlene in obiskovalce, ločen dostop do gospodarskega dvorišča, parkirišča. Uredi se avtobusni promet (krožni promet, postajališče…) skladno s prostorskimi možnostmi in tehničnimi zahtevami).</w:t>
      </w:r>
    </w:p>
    <w:p w14:paraId="067C0AC4" w14:textId="22027F69" w:rsidR="00FB178E" w:rsidRPr="0010081B" w:rsidRDefault="00FB178E" w:rsidP="008D2A1E">
      <w:pPr>
        <w:numPr>
          <w:ilvl w:val="0"/>
          <w:numId w:val="1"/>
        </w:numPr>
        <w:spacing w:after="0" w:line="300" w:lineRule="auto"/>
        <w:jc w:val="both"/>
        <w:rPr>
          <w:rFonts w:ascii="Arial" w:hAnsi="Arial" w:cs="Arial"/>
        </w:rPr>
      </w:pPr>
      <w:r w:rsidRPr="0010081B">
        <w:rPr>
          <w:rFonts w:ascii="Arial" w:hAnsi="Arial" w:cs="Arial"/>
          <w:u w:val="single"/>
        </w:rPr>
        <w:t>faza: Ureditev zunanjih igrišč</w:t>
      </w:r>
      <w:r w:rsidR="00CC05B6" w:rsidRPr="0010081B">
        <w:rPr>
          <w:rFonts w:ascii="Arial" w:hAnsi="Arial" w:cs="Arial"/>
        </w:rPr>
        <w:t xml:space="preserve"> (Zunanja igrišča obsegajo kompleksne igralne enote, univerzalno ploščad, 4-stezno tekališče v dolžini 60 m s skakališčem v daljino ter tekalni krog najmanj dolžine 200 m. Predvidi se tudi prostor za shranjevanje zunanje športne pripomočke).</w:t>
      </w:r>
    </w:p>
    <w:p w14:paraId="54DEA14E" w14:textId="7BDF1615" w:rsidR="00677829" w:rsidRPr="0010081B" w:rsidRDefault="00677829" w:rsidP="00677829">
      <w:pPr>
        <w:spacing w:after="0" w:line="300" w:lineRule="auto"/>
        <w:jc w:val="both"/>
        <w:rPr>
          <w:rFonts w:ascii="Arial" w:hAnsi="Arial" w:cs="Arial"/>
        </w:rPr>
      </w:pPr>
    </w:p>
    <w:p w14:paraId="385F2149" w14:textId="348CB886" w:rsidR="00677829" w:rsidRPr="0010081B" w:rsidRDefault="00677829" w:rsidP="00677829">
      <w:pPr>
        <w:spacing w:after="0" w:line="300" w:lineRule="auto"/>
        <w:jc w:val="both"/>
        <w:rPr>
          <w:rFonts w:ascii="Arial" w:hAnsi="Arial" w:cs="Arial"/>
        </w:rPr>
      </w:pPr>
    </w:p>
    <w:p w14:paraId="158FBFB4" w14:textId="46BA19C2" w:rsidR="00677829" w:rsidRPr="0010081B" w:rsidRDefault="00677829" w:rsidP="00677829">
      <w:pPr>
        <w:spacing w:after="0" w:line="300" w:lineRule="auto"/>
        <w:jc w:val="both"/>
        <w:rPr>
          <w:rFonts w:ascii="Arial" w:hAnsi="Arial" w:cs="Arial"/>
        </w:rPr>
      </w:pPr>
    </w:p>
    <w:p w14:paraId="6C7AF83F" w14:textId="449281BF" w:rsidR="00677829" w:rsidRPr="0010081B" w:rsidRDefault="00677829" w:rsidP="00677829">
      <w:pPr>
        <w:spacing w:after="0" w:line="300" w:lineRule="auto"/>
        <w:jc w:val="both"/>
        <w:rPr>
          <w:rFonts w:ascii="Arial" w:hAnsi="Arial" w:cs="Arial"/>
        </w:rPr>
      </w:pPr>
    </w:p>
    <w:p w14:paraId="438855C7" w14:textId="604F8184" w:rsidR="00677829" w:rsidRPr="0010081B" w:rsidRDefault="00677829" w:rsidP="00677829">
      <w:pPr>
        <w:spacing w:after="0" w:line="300" w:lineRule="auto"/>
        <w:jc w:val="both"/>
        <w:rPr>
          <w:rFonts w:ascii="Arial" w:hAnsi="Arial" w:cs="Arial"/>
        </w:rPr>
      </w:pPr>
    </w:p>
    <w:p w14:paraId="65289711" w14:textId="61385984" w:rsidR="00677829" w:rsidRPr="0010081B" w:rsidRDefault="00677829" w:rsidP="00677829">
      <w:pPr>
        <w:spacing w:after="0" w:line="300" w:lineRule="auto"/>
        <w:jc w:val="both"/>
        <w:rPr>
          <w:rFonts w:ascii="Arial" w:hAnsi="Arial" w:cs="Arial"/>
        </w:rPr>
      </w:pPr>
    </w:p>
    <w:p w14:paraId="49CEFDD6" w14:textId="24ECCF43" w:rsidR="00677829" w:rsidRPr="0010081B" w:rsidRDefault="00677829" w:rsidP="00677829">
      <w:pPr>
        <w:spacing w:after="0" w:line="300" w:lineRule="auto"/>
        <w:jc w:val="both"/>
        <w:rPr>
          <w:rFonts w:ascii="Arial" w:hAnsi="Arial" w:cs="Arial"/>
        </w:rPr>
      </w:pPr>
    </w:p>
    <w:p w14:paraId="2BD812FC" w14:textId="1B5D18A1" w:rsidR="00677829" w:rsidRPr="0010081B" w:rsidRDefault="00677829" w:rsidP="00677829">
      <w:pPr>
        <w:spacing w:after="0" w:line="300" w:lineRule="auto"/>
        <w:jc w:val="both"/>
        <w:rPr>
          <w:rFonts w:ascii="Arial" w:hAnsi="Arial" w:cs="Arial"/>
        </w:rPr>
      </w:pPr>
    </w:p>
    <w:p w14:paraId="5D868C1D" w14:textId="0DBA1426" w:rsidR="00677829" w:rsidRPr="0010081B" w:rsidRDefault="00677829" w:rsidP="00677829">
      <w:pPr>
        <w:spacing w:after="0" w:line="300" w:lineRule="auto"/>
        <w:jc w:val="both"/>
        <w:rPr>
          <w:rFonts w:ascii="Arial" w:hAnsi="Arial" w:cs="Arial"/>
        </w:rPr>
      </w:pPr>
    </w:p>
    <w:p w14:paraId="36A3A097" w14:textId="3E548FD5" w:rsidR="00677829" w:rsidRPr="0010081B" w:rsidRDefault="00677829" w:rsidP="00677829">
      <w:pPr>
        <w:spacing w:after="0" w:line="300" w:lineRule="auto"/>
        <w:jc w:val="both"/>
        <w:rPr>
          <w:rFonts w:ascii="Arial" w:hAnsi="Arial" w:cs="Arial"/>
        </w:rPr>
      </w:pPr>
    </w:p>
    <w:p w14:paraId="4D1EA316" w14:textId="2B63727D" w:rsidR="00677829" w:rsidRPr="0010081B" w:rsidRDefault="00677829" w:rsidP="00677829">
      <w:pPr>
        <w:spacing w:after="0" w:line="300" w:lineRule="auto"/>
        <w:jc w:val="both"/>
        <w:rPr>
          <w:rFonts w:ascii="Arial" w:hAnsi="Arial" w:cs="Arial"/>
        </w:rPr>
      </w:pPr>
    </w:p>
    <w:p w14:paraId="5FB5A3E5" w14:textId="77777777" w:rsidR="00CC05B6" w:rsidRPr="0010081B" w:rsidRDefault="00CC05B6" w:rsidP="008D2A1E">
      <w:pPr>
        <w:spacing w:after="0" w:line="300" w:lineRule="auto"/>
        <w:ind w:left="238" w:right="371"/>
        <w:jc w:val="both"/>
        <w:rPr>
          <w:rFonts w:ascii="Arial" w:eastAsia="Tahoma" w:hAnsi="Arial" w:cs="Arial"/>
          <w:spacing w:val="-1"/>
        </w:rPr>
      </w:pPr>
      <w:r w:rsidRPr="0010081B">
        <w:rPr>
          <w:rFonts w:ascii="Arial" w:eastAsia="Tahoma" w:hAnsi="Arial" w:cs="Arial"/>
          <w:noProof/>
          <w:spacing w:val="-1"/>
        </w:rPr>
        <mc:AlternateContent>
          <mc:Choice Requires="wps">
            <w:drawing>
              <wp:anchor distT="0" distB="0" distL="114300" distR="114300" simplePos="0" relativeHeight="251662336" behindDoc="0" locked="0" layoutInCell="1" allowOverlap="1" wp14:anchorId="4C3FF980" wp14:editId="4D53777E">
                <wp:simplePos x="0" y="0"/>
                <wp:positionH relativeFrom="column">
                  <wp:posOffset>1526540</wp:posOffset>
                </wp:positionH>
                <wp:positionV relativeFrom="paragraph">
                  <wp:posOffset>255270</wp:posOffset>
                </wp:positionV>
                <wp:extent cx="1009650" cy="476250"/>
                <wp:effectExtent l="0" t="0" r="19050" b="381000"/>
                <wp:wrapNone/>
                <wp:docPr id="7" name="Oblaček govora: pravokotnik z zaobljenimi vogali 7"/>
                <wp:cNvGraphicFramePr/>
                <a:graphic xmlns:a="http://schemas.openxmlformats.org/drawingml/2006/main">
                  <a:graphicData uri="http://schemas.microsoft.com/office/word/2010/wordprocessingShape">
                    <wps:wsp>
                      <wps:cNvSpPr/>
                      <wps:spPr>
                        <a:xfrm>
                          <a:off x="0" y="0"/>
                          <a:ext cx="1009650" cy="476250"/>
                        </a:xfrm>
                        <a:prstGeom prst="wedgeRoundRectCallout">
                          <a:avLst>
                            <a:gd name="adj1" fmla="val 42280"/>
                            <a:gd name="adj2" fmla="val 119071"/>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53780CF" w14:textId="77777777" w:rsidR="00CC05B6" w:rsidRPr="00857206" w:rsidRDefault="00CC05B6" w:rsidP="00CC05B6">
                            <w:pPr>
                              <w:spacing w:after="0" w:line="240" w:lineRule="auto"/>
                              <w:ind w:left="360"/>
                              <w:rPr>
                                <w:rFont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Rekonstrukcija </w:t>
                            </w:r>
                            <w:proofErr w:type="spellStart"/>
                            <w:r>
                              <w:rPr>
                                <w:rFont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obst</w:t>
                            </w:r>
                            <w:proofErr w:type="spellEnd"/>
                            <w:r>
                              <w:rPr>
                                <w:rFont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šole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3FF98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Oblaček govora: pravokotnik z zaobljenimi vogali 7" o:spid="_x0000_s1026" type="#_x0000_t62" style="position:absolute;left:0;text-align:left;margin-left:120.2pt;margin-top:20.1pt;width:79.5pt;height: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" adj="19932,36519" filled="f" strokecolor="#1f3763 [1604]" strokeweight="1pt">
                <v:textbox>
                  <w:txbxContent>
                    <w:p w14:paraId="053780CF" w14:textId="77777777" w:rsidR="00CC05B6" w:rsidRPr="00857206" w:rsidRDefault="00CC05B6" w:rsidP="00CC05B6">
                      <w:pPr>
                        <w:spacing w:after="0" w:line="240" w:lineRule="auto"/>
                        <w:ind w:left="360"/>
                        <w:rPr>
                          <w:rFont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Rekonstrukcija </w:t>
                      </w:r>
                      <w:proofErr w:type="spellStart"/>
                      <w:r>
                        <w:rPr>
                          <w:rFont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obst</w:t>
                      </w:r>
                      <w:proofErr w:type="spellEnd"/>
                      <w:r>
                        <w:rPr>
                          <w:rFont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šole</w:t>
                      </w:r>
                    </w:p>
                  </w:txbxContent>
                </v:textbox>
              </v:shape>
            </w:pict>
          </mc:Fallback>
        </mc:AlternateContent>
      </w:r>
      <w:r w:rsidRPr="0010081B">
        <w:rPr>
          <w:rFonts w:ascii="Arial" w:eastAsia="Tahoma" w:hAnsi="Arial" w:cs="Arial"/>
          <w:noProof/>
          <w:spacing w:val="-1"/>
        </w:rPr>
        <mc:AlternateContent>
          <mc:Choice Requires="wps">
            <w:drawing>
              <wp:anchor distT="0" distB="0" distL="114300" distR="114300" simplePos="0" relativeHeight="251663360" behindDoc="0" locked="0" layoutInCell="1" allowOverlap="1" wp14:anchorId="161C0E5E" wp14:editId="4D5FEDB6">
                <wp:simplePos x="0" y="0"/>
                <wp:positionH relativeFrom="column">
                  <wp:posOffset>79513</wp:posOffset>
                </wp:positionH>
                <wp:positionV relativeFrom="paragraph">
                  <wp:posOffset>255463</wp:posOffset>
                </wp:positionV>
                <wp:extent cx="1351280" cy="659765"/>
                <wp:effectExtent l="0" t="0" r="248920" b="521335"/>
                <wp:wrapNone/>
                <wp:docPr id="8" name="Oblaček govora: pravokotnik z zaobljenimi vogali 8"/>
                <wp:cNvGraphicFramePr/>
                <a:graphic xmlns:a="http://schemas.openxmlformats.org/drawingml/2006/main">
                  <a:graphicData uri="http://schemas.microsoft.com/office/word/2010/wordprocessingShape">
                    <wps:wsp>
                      <wps:cNvSpPr/>
                      <wps:spPr>
                        <a:xfrm>
                          <a:off x="0" y="0"/>
                          <a:ext cx="1351280" cy="659765"/>
                        </a:xfrm>
                        <a:prstGeom prst="wedgeRoundRectCallout">
                          <a:avLst>
                            <a:gd name="adj1" fmla="val 63454"/>
                            <a:gd name="adj2" fmla="val 117300"/>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A9CC8D1" w14:textId="77777777" w:rsidR="00CC05B6" w:rsidRDefault="00CC05B6" w:rsidP="00CC05B6">
                            <w:pPr>
                              <w:spacing w:after="0" w:line="240" w:lineRule="auto"/>
                              <w:ind w:left="360"/>
                              <w:rPr>
                                <w:rFont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 Faza</w:t>
                            </w:r>
                          </w:p>
                          <w:p w14:paraId="3BD09E1E" w14:textId="77777777" w:rsidR="00CC05B6" w:rsidRDefault="00CC05B6" w:rsidP="00CC05B6">
                            <w:pPr>
                              <w:spacing w:after="0" w:line="240" w:lineRule="auto"/>
                              <w:ind w:left="142"/>
                              <w:rPr>
                                <w:rFont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Rušitev </w:t>
                            </w:r>
                            <w:proofErr w:type="spellStart"/>
                            <w:r>
                              <w:rPr>
                                <w:rFont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obst</w:t>
                            </w:r>
                            <w:proofErr w:type="spellEnd"/>
                            <w:r>
                              <w:rPr>
                                <w:rFont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šole</w:t>
                            </w:r>
                          </w:p>
                          <w:p w14:paraId="4D4EB479" w14:textId="77777777" w:rsidR="00CC05B6" w:rsidRPr="00857206" w:rsidRDefault="00CC05B6" w:rsidP="00CC05B6">
                            <w:pPr>
                              <w:spacing w:after="0" w:line="240" w:lineRule="auto"/>
                              <w:ind w:left="142"/>
                              <w:rPr>
                                <w:rFont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Nova gradnja šole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C0E5E" id="Oblaček govora: pravokotnik z zaobljenimi vogali 8" o:spid="_x0000_s1027" type="#_x0000_t62" style="position:absolute;left:0;text-align:left;margin-left:6.25pt;margin-top:20.1pt;width:106.4pt;height:5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" adj="24506,36137" filled="f" strokecolor="#1f3763 [1604]" strokeweight="1pt">
                <v:textbox>
                  <w:txbxContent>
                    <w:p w14:paraId="0A9CC8D1" w14:textId="77777777" w:rsidR="00CC05B6" w:rsidRDefault="00CC05B6" w:rsidP="00CC05B6">
                      <w:pPr>
                        <w:spacing w:after="0" w:line="240" w:lineRule="auto"/>
                        <w:ind w:left="360"/>
                        <w:rPr>
                          <w:rFont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 Faza</w:t>
                      </w:r>
                    </w:p>
                    <w:p w14:paraId="3BD09E1E" w14:textId="77777777" w:rsidR="00CC05B6" w:rsidRDefault="00CC05B6" w:rsidP="00CC05B6">
                      <w:pPr>
                        <w:spacing w:after="0" w:line="240" w:lineRule="auto"/>
                        <w:ind w:left="142"/>
                        <w:rPr>
                          <w:rFont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Rušitev </w:t>
                      </w:r>
                      <w:proofErr w:type="spellStart"/>
                      <w:r>
                        <w:rPr>
                          <w:rFont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obst</w:t>
                      </w:r>
                      <w:proofErr w:type="spellEnd"/>
                      <w:r>
                        <w:rPr>
                          <w:rFont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šole</w:t>
                      </w:r>
                    </w:p>
                    <w:p w14:paraId="4D4EB479" w14:textId="77777777" w:rsidR="00CC05B6" w:rsidRPr="00857206" w:rsidRDefault="00CC05B6" w:rsidP="00CC05B6">
                      <w:pPr>
                        <w:spacing w:after="0" w:line="240" w:lineRule="auto"/>
                        <w:ind w:left="142"/>
                        <w:rPr>
                          <w:rFont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Nova gradnja šole</w:t>
                      </w:r>
                    </w:p>
                  </w:txbxContent>
                </v:textbox>
              </v:shape>
            </w:pict>
          </mc:Fallback>
        </mc:AlternateContent>
      </w:r>
      <w:r w:rsidRPr="0010081B">
        <w:rPr>
          <w:rFonts w:ascii="Arial" w:eastAsia="Tahoma" w:hAnsi="Arial" w:cs="Arial"/>
          <w:noProof/>
          <w:spacing w:val="-1"/>
        </w:rPr>
        <w:drawing>
          <wp:anchor distT="0" distB="0" distL="114300" distR="114300" simplePos="0" relativeHeight="251659264" behindDoc="1" locked="0" layoutInCell="1" allowOverlap="1" wp14:anchorId="742F367B" wp14:editId="524A04F1">
            <wp:simplePos x="0" y="0"/>
            <wp:positionH relativeFrom="column">
              <wp:posOffset>548061</wp:posOffset>
            </wp:positionH>
            <wp:positionV relativeFrom="paragraph">
              <wp:posOffset>64135</wp:posOffset>
            </wp:positionV>
            <wp:extent cx="4953662" cy="3454326"/>
            <wp:effectExtent l="0" t="0" r="0" b="0"/>
            <wp:wrapNone/>
            <wp:docPr id="1" name="Slika 1" descr="C:\Users\tinab\Documents\17140-00-OŠ Artiče\07_PGD_junij 2018\1_NA_10.7.2018\tekst\faz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inab\Documents\17140-00-OŠ Artiče\07_PGD_junij 2018\1_NA_10.7.2018\tekst\faze_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662" cy="3454326"/>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081B">
        <w:rPr>
          <w:rFonts w:ascii="Arial" w:eastAsia="Tahoma" w:hAnsi="Arial" w:cs="Arial"/>
          <w:spacing w:val="-1"/>
        </w:rPr>
        <w:t>Grafični prikaz:</w:t>
      </w:r>
    </w:p>
    <w:p w14:paraId="565D65DA" w14:textId="77777777" w:rsidR="00CC05B6" w:rsidRPr="0010081B" w:rsidRDefault="00CC05B6" w:rsidP="008D2A1E">
      <w:pPr>
        <w:spacing w:after="0" w:line="300" w:lineRule="auto"/>
        <w:ind w:left="238" w:right="371"/>
        <w:jc w:val="both"/>
        <w:rPr>
          <w:rFonts w:ascii="Arial" w:eastAsia="Tahoma" w:hAnsi="Arial" w:cs="Arial"/>
          <w:spacing w:val="-1"/>
        </w:rPr>
      </w:pPr>
      <w:r w:rsidRPr="0010081B">
        <w:rPr>
          <w:rFonts w:ascii="Arial" w:eastAsia="Tahoma" w:hAnsi="Arial" w:cs="Arial"/>
          <w:noProof/>
          <w:spacing w:val="-1"/>
        </w:rPr>
        <mc:AlternateContent>
          <mc:Choice Requires="wps">
            <w:drawing>
              <wp:anchor distT="0" distB="0" distL="114300" distR="114300" simplePos="0" relativeHeight="251661312" behindDoc="0" locked="0" layoutInCell="1" allowOverlap="1" wp14:anchorId="7CAC7FEB" wp14:editId="00B44992">
                <wp:simplePos x="0" y="0"/>
                <wp:positionH relativeFrom="column">
                  <wp:posOffset>3912041</wp:posOffset>
                </wp:positionH>
                <wp:positionV relativeFrom="paragraph">
                  <wp:posOffset>183156</wp:posOffset>
                </wp:positionV>
                <wp:extent cx="850789" cy="245745"/>
                <wp:effectExtent l="95250" t="0" r="26035" b="230505"/>
                <wp:wrapNone/>
                <wp:docPr id="5" name="Oblaček govora: pravokotnik z zaobljenimi vogali 5"/>
                <wp:cNvGraphicFramePr/>
                <a:graphic xmlns:a="http://schemas.openxmlformats.org/drawingml/2006/main">
                  <a:graphicData uri="http://schemas.microsoft.com/office/word/2010/wordprocessingShape">
                    <wps:wsp>
                      <wps:cNvSpPr/>
                      <wps:spPr>
                        <a:xfrm>
                          <a:off x="0" y="0"/>
                          <a:ext cx="850789" cy="245745"/>
                        </a:xfrm>
                        <a:prstGeom prst="wedgeRoundRectCallout">
                          <a:avLst>
                            <a:gd name="adj1" fmla="val -56161"/>
                            <a:gd name="adj2" fmla="val 120741"/>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7CE2D40" w14:textId="77777777" w:rsidR="00CC05B6" w:rsidRPr="00857206" w:rsidRDefault="00CC05B6" w:rsidP="00CC05B6">
                            <w:pPr>
                              <w:spacing w:after="0" w:line="240" w:lineRule="auto"/>
                              <w:rPr>
                                <w:rFont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Pr="00857206">
                              <w:rPr>
                                <w:rFont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elovadnica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C7FEB" id="Oblaček govora: pravokotnik z zaobljenimi vogali 5" o:spid="_x0000_s1028" type="#_x0000_t62" style="position:absolute;left:0;text-align:left;margin-left:308.05pt;margin-top:14.4pt;width:67pt;height:1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" adj="-1331,36880" filled="f" strokecolor="#1f3763 [1604]" strokeweight="1pt">
                <v:textbox>
                  <w:txbxContent>
                    <w:p w14:paraId="27CE2D40" w14:textId="77777777" w:rsidR="00CC05B6" w:rsidRPr="00857206" w:rsidRDefault="00CC05B6" w:rsidP="00CC05B6">
                      <w:pPr>
                        <w:spacing w:after="0" w:line="240" w:lineRule="auto"/>
                        <w:rPr>
                          <w:rFont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Pr="00857206">
                        <w:rPr>
                          <w:rFont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elovadnica</w:t>
                      </w:r>
                    </w:p>
                  </w:txbxContent>
                </v:textbox>
              </v:shape>
            </w:pict>
          </mc:Fallback>
        </mc:AlternateContent>
      </w:r>
    </w:p>
    <w:p w14:paraId="581937FB" w14:textId="77777777" w:rsidR="00CC05B6" w:rsidRPr="0010081B" w:rsidRDefault="00CC05B6" w:rsidP="008D2A1E">
      <w:pPr>
        <w:spacing w:after="0" w:line="300" w:lineRule="auto"/>
        <w:ind w:left="238" w:right="371"/>
        <w:jc w:val="both"/>
        <w:rPr>
          <w:rFonts w:ascii="Arial" w:eastAsia="Tahoma" w:hAnsi="Arial" w:cs="Arial"/>
          <w:spacing w:val="-1"/>
        </w:rPr>
      </w:pPr>
    </w:p>
    <w:p w14:paraId="5A858594" w14:textId="77777777" w:rsidR="00CC05B6" w:rsidRPr="0010081B" w:rsidRDefault="00CC05B6" w:rsidP="008D2A1E">
      <w:pPr>
        <w:spacing w:after="0" w:line="300" w:lineRule="auto"/>
        <w:ind w:left="238" w:right="371"/>
        <w:jc w:val="both"/>
        <w:rPr>
          <w:rFonts w:ascii="Arial" w:eastAsia="Tahoma" w:hAnsi="Arial" w:cs="Arial"/>
          <w:spacing w:val="-1"/>
        </w:rPr>
      </w:pPr>
    </w:p>
    <w:p w14:paraId="4F626019" w14:textId="77777777" w:rsidR="00CC05B6" w:rsidRPr="0010081B" w:rsidRDefault="00CC05B6" w:rsidP="008D2A1E">
      <w:pPr>
        <w:spacing w:after="0" w:line="300" w:lineRule="auto"/>
        <w:ind w:left="238" w:right="371"/>
        <w:jc w:val="both"/>
        <w:rPr>
          <w:rFonts w:ascii="Arial" w:eastAsia="Tahoma" w:hAnsi="Arial" w:cs="Arial"/>
          <w:spacing w:val="-1"/>
        </w:rPr>
      </w:pPr>
    </w:p>
    <w:p w14:paraId="0C0D770D" w14:textId="77777777" w:rsidR="00CC05B6" w:rsidRPr="0010081B" w:rsidRDefault="00CC05B6" w:rsidP="008D2A1E">
      <w:pPr>
        <w:spacing w:after="0" w:line="300" w:lineRule="auto"/>
        <w:ind w:left="238" w:right="371"/>
        <w:jc w:val="both"/>
        <w:rPr>
          <w:rFonts w:ascii="Arial" w:eastAsia="Tahoma" w:hAnsi="Arial" w:cs="Arial"/>
          <w:spacing w:val="-1"/>
        </w:rPr>
      </w:pPr>
    </w:p>
    <w:p w14:paraId="7B9CEAA3" w14:textId="77777777" w:rsidR="00CC05B6" w:rsidRPr="0010081B" w:rsidRDefault="00CC05B6" w:rsidP="008D2A1E">
      <w:pPr>
        <w:spacing w:after="0" w:line="300" w:lineRule="auto"/>
        <w:ind w:left="238" w:right="371"/>
        <w:jc w:val="both"/>
        <w:rPr>
          <w:rFonts w:ascii="Arial" w:eastAsia="Tahoma" w:hAnsi="Arial" w:cs="Arial"/>
          <w:spacing w:val="-1"/>
        </w:rPr>
      </w:pPr>
    </w:p>
    <w:p w14:paraId="4DE262E7" w14:textId="77777777" w:rsidR="00CC05B6" w:rsidRPr="0010081B" w:rsidRDefault="00CC05B6" w:rsidP="008D2A1E">
      <w:pPr>
        <w:spacing w:after="0" w:line="300" w:lineRule="auto"/>
        <w:ind w:left="238" w:right="371"/>
        <w:jc w:val="both"/>
        <w:rPr>
          <w:rFonts w:ascii="Arial" w:eastAsia="Tahoma" w:hAnsi="Arial" w:cs="Arial"/>
          <w:spacing w:val="-1"/>
        </w:rPr>
      </w:pPr>
    </w:p>
    <w:p w14:paraId="00F92325" w14:textId="77777777" w:rsidR="00CC05B6" w:rsidRPr="0010081B" w:rsidRDefault="00CC05B6" w:rsidP="008D2A1E">
      <w:pPr>
        <w:spacing w:after="0" w:line="300" w:lineRule="auto"/>
        <w:ind w:left="238" w:right="371"/>
        <w:jc w:val="both"/>
        <w:rPr>
          <w:rFonts w:ascii="Arial" w:eastAsia="Tahoma" w:hAnsi="Arial" w:cs="Arial"/>
          <w:spacing w:val="-1"/>
        </w:rPr>
      </w:pPr>
    </w:p>
    <w:p w14:paraId="70C5F324" w14:textId="77777777" w:rsidR="00CC05B6" w:rsidRPr="0010081B" w:rsidRDefault="00CC05B6" w:rsidP="008D2A1E">
      <w:pPr>
        <w:spacing w:after="0" w:line="300" w:lineRule="auto"/>
        <w:ind w:left="238" w:right="371"/>
        <w:jc w:val="both"/>
        <w:rPr>
          <w:rFonts w:ascii="Arial" w:eastAsia="Tahoma" w:hAnsi="Arial" w:cs="Arial"/>
          <w:spacing w:val="-1"/>
        </w:rPr>
      </w:pPr>
      <w:r w:rsidRPr="0010081B">
        <w:rPr>
          <w:rFonts w:ascii="Arial" w:eastAsia="Tahoma" w:hAnsi="Arial" w:cs="Arial"/>
          <w:noProof/>
          <w:spacing w:val="-1"/>
        </w:rPr>
        <mc:AlternateContent>
          <mc:Choice Requires="wps">
            <w:drawing>
              <wp:anchor distT="0" distB="0" distL="114300" distR="114300" simplePos="0" relativeHeight="251660288" behindDoc="0" locked="0" layoutInCell="1" allowOverlap="1" wp14:anchorId="1F77086F" wp14:editId="348B4C1D">
                <wp:simplePos x="0" y="0"/>
                <wp:positionH relativeFrom="column">
                  <wp:posOffset>547370</wp:posOffset>
                </wp:positionH>
                <wp:positionV relativeFrom="paragraph">
                  <wp:posOffset>71755</wp:posOffset>
                </wp:positionV>
                <wp:extent cx="1351722" cy="581025"/>
                <wp:effectExtent l="0" t="571500" r="210820" b="28575"/>
                <wp:wrapNone/>
                <wp:docPr id="9" name="Oblaček govora: pravokotnik z zaobljenimi vogali 9"/>
                <wp:cNvGraphicFramePr/>
                <a:graphic xmlns:a="http://schemas.openxmlformats.org/drawingml/2006/main">
                  <a:graphicData uri="http://schemas.microsoft.com/office/word/2010/wordprocessingShape">
                    <wps:wsp>
                      <wps:cNvSpPr/>
                      <wps:spPr>
                        <a:xfrm>
                          <a:off x="0" y="0"/>
                          <a:ext cx="1351722" cy="581025"/>
                        </a:xfrm>
                        <a:prstGeom prst="wedgeRoundRectCallout">
                          <a:avLst>
                            <a:gd name="adj1" fmla="val 60512"/>
                            <a:gd name="adj2" fmla="val -138106"/>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E68D072" w14:textId="77777777" w:rsidR="00CC05B6" w:rsidRDefault="00CC05B6" w:rsidP="00CC05B6">
                            <w:pPr>
                              <w:spacing w:after="0" w:line="240" w:lineRule="auto"/>
                              <w:ind w:left="142"/>
                              <w:rPr>
                                <w:rFont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Faza</w:t>
                            </w:r>
                          </w:p>
                          <w:p w14:paraId="261187CC" w14:textId="77777777" w:rsidR="00CC05B6" w:rsidRPr="00857206" w:rsidRDefault="00CC05B6" w:rsidP="00CC05B6">
                            <w:pPr>
                              <w:spacing w:after="0" w:line="240" w:lineRule="auto"/>
                              <w:ind w:left="142"/>
                              <w:rPr>
                                <w:rFont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Nova gradnja, vrtec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7086F" id="Oblaček govora: pravokotnik z zaobljenimi vogali 9" o:spid="_x0000_s1029" type="#_x0000_t62" style="position:absolute;left:0;text-align:left;margin-left:43.1pt;margin-top:5.65pt;width:106.45pt;height:4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" adj="23871,-19031" filled="f" strokecolor="#1f3763 [1604]" strokeweight="1pt">
                <v:textbox>
                  <w:txbxContent>
                    <w:p w14:paraId="4E68D072" w14:textId="77777777" w:rsidR="00CC05B6" w:rsidRDefault="00CC05B6" w:rsidP="00CC05B6">
                      <w:pPr>
                        <w:spacing w:after="0" w:line="240" w:lineRule="auto"/>
                        <w:ind w:left="142"/>
                        <w:rPr>
                          <w:rFont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Faza</w:t>
                      </w:r>
                    </w:p>
                    <w:p w14:paraId="261187CC" w14:textId="77777777" w:rsidR="00CC05B6" w:rsidRPr="00857206" w:rsidRDefault="00CC05B6" w:rsidP="00CC05B6">
                      <w:pPr>
                        <w:spacing w:after="0" w:line="240" w:lineRule="auto"/>
                        <w:ind w:left="142"/>
                        <w:rPr>
                          <w:rFont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Nova gradnja, vrtec</w:t>
                      </w:r>
                    </w:p>
                  </w:txbxContent>
                </v:textbox>
              </v:shape>
            </w:pict>
          </mc:Fallback>
        </mc:AlternateContent>
      </w:r>
    </w:p>
    <w:p w14:paraId="750DAED4" w14:textId="77777777" w:rsidR="00CC05B6" w:rsidRPr="0010081B" w:rsidRDefault="00CC05B6" w:rsidP="008D2A1E">
      <w:pPr>
        <w:spacing w:after="0" w:line="300" w:lineRule="auto"/>
        <w:ind w:left="238" w:right="371"/>
        <w:jc w:val="both"/>
        <w:rPr>
          <w:rFonts w:ascii="Arial" w:eastAsia="Tahoma" w:hAnsi="Arial" w:cs="Arial"/>
          <w:spacing w:val="-1"/>
        </w:rPr>
      </w:pPr>
    </w:p>
    <w:p w14:paraId="28F8DF0C" w14:textId="77777777" w:rsidR="00CC05B6" w:rsidRPr="0010081B" w:rsidRDefault="00CC05B6" w:rsidP="008D2A1E">
      <w:pPr>
        <w:pStyle w:val="Kazaloslik"/>
        <w:spacing w:before="0" w:line="300" w:lineRule="auto"/>
        <w:rPr>
          <w:rFonts w:cs="Arial"/>
          <w:sz w:val="22"/>
        </w:rPr>
      </w:pPr>
    </w:p>
    <w:p w14:paraId="6E9195B7" w14:textId="77777777" w:rsidR="00CC05B6" w:rsidRPr="0010081B" w:rsidRDefault="00CC05B6" w:rsidP="008D2A1E">
      <w:pPr>
        <w:pStyle w:val="Kazaloslik"/>
        <w:spacing w:before="0" w:line="300" w:lineRule="auto"/>
        <w:rPr>
          <w:rFonts w:cs="Arial"/>
          <w:sz w:val="22"/>
        </w:rPr>
      </w:pPr>
    </w:p>
    <w:p w14:paraId="4770BF11" w14:textId="77777777" w:rsidR="008D2A1E" w:rsidRPr="0010081B" w:rsidRDefault="008D2A1E" w:rsidP="008D2A1E">
      <w:pPr>
        <w:spacing w:after="0" w:line="300" w:lineRule="auto"/>
        <w:jc w:val="both"/>
        <w:rPr>
          <w:rFonts w:ascii="Arial" w:hAnsi="Arial" w:cs="Arial"/>
          <w:b/>
          <w:bCs/>
        </w:rPr>
      </w:pPr>
    </w:p>
    <w:p w14:paraId="0F52449E" w14:textId="77777777" w:rsidR="008D2A1E" w:rsidRPr="0010081B" w:rsidRDefault="008D2A1E" w:rsidP="008D2A1E">
      <w:pPr>
        <w:spacing w:after="0" w:line="300" w:lineRule="auto"/>
        <w:jc w:val="both"/>
        <w:rPr>
          <w:rFonts w:ascii="Arial" w:hAnsi="Arial" w:cs="Arial"/>
          <w:b/>
          <w:bCs/>
        </w:rPr>
      </w:pPr>
    </w:p>
    <w:p w14:paraId="5FE62AB9" w14:textId="77777777" w:rsidR="008D2A1E" w:rsidRPr="0010081B" w:rsidRDefault="008D2A1E" w:rsidP="008D2A1E">
      <w:pPr>
        <w:spacing w:after="0" w:line="300" w:lineRule="auto"/>
        <w:jc w:val="both"/>
        <w:rPr>
          <w:rFonts w:ascii="Arial" w:hAnsi="Arial" w:cs="Arial"/>
          <w:b/>
          <w:bCs/>
        </w:rPr>
      </w:pPr>
    </w:p>
    <w:p w14:paraId="10004062" w14:textId="77777777" w:rsidR="008D2A1E" w:rsidRPr="0010081B" w:rsidRDefault="008D2A1E" w:rsidP="008D2A1E">
      <w:pPr>
        <w:spacing w:after="0" w:line="300" w:lineRule="auto"/>
        <w:jc w:val="both"/>
        <w:rPr>
          <w:rFonts w:ascii="Arial" w:hAnsi="Arial" w:cs="Arial"/>
          <w:b/>
          <w:bCs/>
        </w:rPr>
      </w:pPr>
    </w:p>
    <w:p w14:paraId="073204E5" w14:textId="77777777" w:rsidR="008D2A1E" w:rsidRPr="0010081B" w:rsidRDefault="008D2A1E" w:rsidP="008D2A1E">
      <w:pPr>
        <w:spacing w:after="0" w:line="300" w:lineRule="auto"/>
        <w:jc w:val="both"/>
        <w:rPr>
          <w:rFonts w:ascii="Arial" w:hAnsi="Arial" w:cs="Arial"/>
          <w:b/>
          <w:bCs/>
        </w:rPr>
      </w:pPr>
    </w:p>
    <w:p w14:paraId="62297CD2" w14:textId="74B2B761" w:rsidR="00306DC5" w:rsidRPr="0010081B" w:rsidRDefault="0084105B" w:rsidP="008D2A1E">
      <w:pPr>
        <w:spacing w:after="0" w:line="300" w:lineRule="auto"/>
        <w:jc w:val="both"/>
        <w:rPr>
          <w:rFonts w:ascii="Arial" w:hAnsi="Arial" w:cs="Arial"/>
        </w:rPr>
      </w:pPr>
      <w:r w:rsidRPr="0010081B">
        <w:rPr>
          <w:rFonts w:ascii="Arial" w:hAnsi="Arial" w:cs="Arial"/>
          <w:b/>
          <w:bCs/>
        </w:rPr>
        <w:t>Ocenjena v</w:t>
      </w:r>
      <w:r w:rsidR="00306DC5" w:rsidRPr="0010081B">
        <w:rPr>
          <w:rFonts w:ascii="Arial" w:hAnsi="Arial" w:cs="Arial"/>
          <w:b/>
          <w:bCs/>
        </w:rPr>
        <w:t>rednost celotne investicije je 11.222.612,71 EUR z DDV</w:t>
      </w:r>
      <w:r w:rsidR="00306DC5" w:rsidRPr="0010081B">
        <w:rPr>
          <w:rFonts w:ascii="Arial" w:hAnsi="Arial" w:cs="Arial"/>
        </w:rPr>
        <w:t xml:space="preserve">. Investicija obsega odkup zemljišč, investicijsko in projektno dokumentacijo s projektantskim nadzorom, gradbeno-obrtniška dela skupaj z strojnimi in elektro instalacijami, zunanjo ureditev, dobavo </w:t>
      </w:r>
      <w:r w:rsidR="00306DC5" w:rsidRPr="0010081B">
        <w:rPr>
          <w:rFonts w:ascii="Arial" w:hAnsi="Arial" w:cs="Arial"/>
        </w:rPr>
        <w:lastRenderedPageBreak/>
        <w:t>opreme, strokovni nadzor in koordinacijo iz varstva pri delu ter druge stroške (geodetske storitve, priklopi na omrežja, ureditev nadomestnih prostorov,…).</w:t>
      </w:r>
    </w:p>
    <w:p w14:paraId="0459D1D1" w14:textId="77777777" w:rsidR="008D2A1E" w:rsidRPr="0010081B" w:rsidRDefault="008D2A1E" w:rsidP="008D2A1E">
      <w:pPr>
        <w:spacing w:after="0" w:line="300" w:lineRule="auto"/>
        <w:jc w:val="both"/>
        <w:rPr>
          <w:rFonts w:ascii="Arial" w:hAnsi="Arial" w:cs="Arial"/>
          <w:b/>
          <w:bCs/>
        </w:rPr>
      </w:pPr>
    </w:p>
    <w:p w14:paraId="6CA6817E" w14:textId="24F27406" w:rsidR="00CC05B6" w:rsidRPr="0010081B" w:rsidRDefault="00CC05B6" w:rsidP="008D2A1E">
      <w:pPr>
        <w:spacing w:after="0" w:line="300" w:lineRule="auto"/>
        <w:jc w:val="both"/>
        <w:rPr>
          <w:rFonts w:ascii="Arial" w:hAnsi="Arial" w:cs="Arial"/>
          <w:b/>
          <w:bCs/>
        </w:rPr>
      </w:pPr>
      <w:r w:rsidRPr="0010081B">
        <w:rPr>
          <w:rFonts w:ascii="Arial" w:hAnsi="Arial" w:cs="Arial"/>
          <w:b/>
          <w:bCs/>
        </w:rPr>
        <w:t>Vrtec Artiče (1. faza)</w:t>
      </w:r>
    </w:p>
    <w:p w14:paraId="4AC2AC9E" w14:textId="4A63A36B" w:rsidR="008F0498" w:rsidRPr="0010081B" w:rsidRDefault="0084105B" w:rsidP="008D2A1E">
      <w:pPr>
        <w:spacing w:after="0" w:line="300" w:lineRule="auto"/>
        <w:jc w:val="both"/>
        <w:rPr>
          <w:rFonts w:ascii="Arial" w:hAnsi="Arial" w:cs="Arial"/>
        </w:rPr>
      </w:pPr>
      <w:r w:rsidRPr="0010081B">
        <w:rPr>
          <w:rFonts w:ascii="Arial" w:hAnsi="Arial" w:cs="Arial"/>
        </w:rPr>
        <w:t>Ocenjena vr</w:t>
      </w:r>
      <w:r w:rsidR="008F0498" w:rsidRPr="0010081B">
        <w:rPr>
          <w:rFonts w:ascii="Arial" w:hAnsi="Arial" w:cs="Arial"/>
        </w:rPr>
        <w:t>ednost</w:t>
      </w:r>
      <w:r w:rsidR="008D2A1E" w:rsidRPr="0010081B">
        <w:rPr>
          <w:rFonts w:ascii="Arial" w:hAnsi="Arial" w:cs="Arial"/>
        </w:rPr>
        <w:t xml:space="preserve"> celotne faze</w:t>
      </w:r>
      <w:r w:rsidR="008F0498" w:rsidRPr="0010081B">
        <w:rPr>
          <w:rFonts w:ascii="Arial" w:hAnsi="Arial" w:cs="Arial"/>
        </w:rPr>
        <w:t xml:space="preserve">: </w:t>
      </w:r>
      <w:r w:rsidRPr="0010081B">
        <w:rPr>
          <w:rFonts w:ascii="Arial" w:hAnsi="Arial" w:cs="Arial"/>
        </w:rPr>
        <w:t>cca 3.000.000,00 €</w:t>
      </w:r>
      <w:r w:rsidR="008D2A1E" w:rsidRPr="0010081B">
        <w:rPr>
          <w:rFonts w:ascii="Arial" w:hAnsi="Arial" w:cs="Arial"/>
        </w:rPr>
        <w:t xml:space="preserve"> (gradbeno-obrtniška dela in oprema)</w:t>
      </w:r>
    </w:p>
    <w:p w14:paraId="29650E54" w14:textId="77777777" w:rsidR="0084105B" w:rsidRPr="0010081B" w:rsidRDefault="0084105B" w:rsidP="008D2A1E">
      <w:pPr>
        <w:spacing w:after="0" w:line="300" w:lineRule="auto"/>
        <w:jc w:val="both"/>
        <w:rPr>
          <w:rFonts w:ascii="Arial" w:hAnsi="Arial" w:cs="Arial"/>
        </w:rPr>
      </w:pPr>
      <w:r w:rsidRPr="0010081B">
        <w:rPr>
          <w:rFonts w:ascii="Arial" w:hAnsi="Arial" w:cs="Arial"/>
        </w:rPr>
        <w:t>Površina: 1.194,02 m2</w:t>
      </w:r>
    </w:p>
    <w:p w14:paraId="24E379B2" w14:textId="6B94697E" w:rsidR="00FA2409" w:rsidRPr="0010081B" w:rsidRDefault="00FA2409" w:rsidP="008D2A1E">
      <w:pPr>
        <w:spacing w:after="0" w:line="300" w:lineRule="auto"/>
        <w:jc w:val="both"/>
        <w:rPr>
          <w:rFonts w:ascii="Arial" w:hAnsi="Arial" w:cs="Arial"/>
        </w:rPr>
      </w:pPr>
      <w:r w:rsidRPr="0010081B">
        <w:rPr>
          <w:rFonts w:ascii="Arial" w:hAnsi="Arial" w:cs="Arial"/>
        </w:rPr>
        <w:t xml:space="preserve">Izvajanje vseh del: </w:t>
      </w:r>
      <w:r w:rsidR="00B11749" w:rsidRPr="0010081B">
        <w:rPr>
          <w:rFonts w:ascii="Arial" w:hAnsi="Arial" w:cs="Arial"/>
        </w:rPr>
        <w:t>junij</w:t>
      </w:r>
      <w:r w:rsidRPr="0010081B">
        <w:rPr>
          <w:rFonts w:ascii="Arial" w:hAnsi="Arial" w:cs="Arial"/>
        </w:rPr>
        <w:t xml:space="preserve"> 2020 – februar 2022</w:t>
      </w:r>
    </w:p>
    <w:p w14:paraId="379FF90A" w14:textId="0F21CEA0" w:rsidR="008D2A1E" w:rsidRPr="0010081B" w:rsidRDefault="008D2A1E" w:rsidP="008D2A1E">
      <w:pPr>
        <w:spacing w:after="0" w:line="300" w:lineRule="auto"/>
        <w:jc w:val="both"/>
        <w:rPr>
          <w:rFonts w:ascii="Arial" w:hAnsi="Arial" w:cs="Arial"/>
        </w:rPr>
      </w:pPr>
    </w:p>
    <w:p w14:paraId="1F00895F" w14:textId="1966D856" w:rsidR="008D2A1E" w:rsidRPr="0010081B" w:rsidRDefault="008D2A1E" w:rsidP="008D2A1E">
      <w:pPr>
        <w:spacing w:after="0" w:line="300" w:lineRule="auto"/>
        <w:jc w:val="both"/>
        <w:rPr>
          <w:rFonts w:ascii="Arial" w:hAnsi="Arial" w:cs="Arial"/>
          <w:b/>
          <w:bCs/>
        </w:rPr>
      </w:pPr>
      <w:r w:rsidRPr="0010081B">
        <w:rPr>
          <w:rFonts w:ascii="Arial" w:hAnsi="Arial" w:cs="Arial"/>
          <w:b/>
          <w:bCs/>
        </w:rPr>
        <w:t xml:space="preserve">Pogodbena vrednost gradbeno-obrtniških del: </w:t>
      </w:r>
      <w:r w:rsidRPr="0010081B">
        <w:rPr>
          <w:rFonts w:ascii="Arial" w:hAnsi="Arial" w:cs="Arial"/>
          <w:b/>
          <w:bCs/>
        </w:rPr>
        <w:t>2.275.449,55 €</w:t>
      </w:r>
    </w:p>
    <w:p w14:paraId="4E0A34B8" w14:textId="7ED566F3" w:rsidR="008D2A1E" w:rsidRPr="0010081B" w:rsidRDefault="008D2A1E" w:rsidP="008D2A1E">
      <w:pPr>
        <w:spacing w:after="0" w:line="300" w:lineRule="auto"/>
        <w:jc w:val="both"/>
        <w:rPr>
          <w:rFonts w:ascii="Arial" w:hAnsi="Arial" w:cs="Arial"/>
          <w:b/>
          <w:bCs/>
        </w:rPr>
      </w:pPr>
      <w:r w:rsidRPr="0010081B">
        <w:rPr>
          <w:rFonts w:ascii="Arial" w:hAnsi="Arial" w:cs="Arial"/>
          <w:b/>
          <w:bCs/>
        </w:rPr>
        <w:t xml:space="preserve">Izvajalec del: </w:t>
      </w:r>
      <w:r w:rsidRPr="0010081B">
        <w:rPr>
          <w:rFonts w:ascii="Arial" w:hAnsi="Arial" w:cs="Arial"/>
          <w:b/>
          <w:bCs/>
        </w:rPr>
        <w:t xml:space="preserve">CGP </w:t>
      </w:r>
      <w:proofErr w:type="spellStart"/>
      <w:r w:rsidRPr="0010081B">
        <w:rPr>
          <w:rFonts w:ascii="Arial" w:hAnsi="Arial" w:cs="Arial"/>
          <w:b/>
          <w:bCs/>
        </w:rPr>
        <w:t>d.d</w:t>
      </w:r>
      <w:proofErr w:type="spellEnd"/>
    </w:p>
    <w:p w14:paraId="08E90B1E" w14:textId="4E948B1F" w:rsidR="008D2A1E" w:rsidRPr="0010081B" w:rsidRDefault="008D2A1E" w:rsidP="008D2A1E">
      <w:pPr>
        <w:spacing w:after="0" w:line="300" w:lineRule="auto"/>
        <w:ind w:right="371"/>
        <w:jc w:val="both"/>
        <w:rPr>
          <w:rFonts w:ascii="Arial" w:eastAsia="Times New Roman" w:hAnsi="Arial" w:cs="Arial"/>
          <w:b/>
          <w:bCs/>
          <w:lang w:eastAsia="sl-SI"/>
        </w:rPr>
      </w:pPr>
      <w:r w:rsidRPr="0010081B">
        <w:rPr>
          <w:rFonts w:ascii="Arial" w:eastAsia="Times New Roman" w:hAnsi="Arial" w:cs="Arial"/>
          <w:b/>
          <w:bCs/>
          <w:lang w:eastAsia="sl-SI"/>
        </w:rPr>
        <w:t>Predviden čas gradnje je od junija 2020 do 30. 10. 2021</w:t>
      </w:r>
      <w:r w:rsidRPr="0010081B">
        <w:rPr>
          <w:rFonts w:ascii="Arial" w:eastAsia="Times New Roman" w:hAnsi="Arial" w:cs="Arial"/>
          <w:b/>
          <w:bCs/>
          <w:lang w:eastAsia="sl-SI"/>
        </w:rPr>
        <w:t>.</w:t>
      </w:r>
    </w:p>
    <w:p w14:paraId="51DC3974" w14:textId="77777777" w:rsidR="008D2A1E" w:rsidRPr="0010081B" w:rsidRDefault="008D2A1E" w:rsidP="008D2A1E">
      <w:pPr>
        <w:spacing w:after="0" w:line="300" w:lineRule="auto"/>
        <w:ind w:right="371"/>
        <w:jc w:val="both"/>
        <w:rPr>
          <w:rFonts w:ascii="Arial" w:eastAsia="Times New Roman" w:hAnsi="Arial" w:cs="Arial"/>
          <w:lang w:eastAsia="sl-SI"/>
        </w:rPr>
      </w:pPr>
    </w:p>
    <w:p w14:paraId="45C05896" w14:textId="2F02FC06" w:rsidR="00EE75E3" w:rsidRPr="0010081B" w:rsidRDefault="0079554E" w:rsidP="008D2A1E">
      <w:pPr>
        <w:spacing w:after="0" w:line="300" w:lineRule="auto"/>
        <w:ind w:right="371"/>
        <w:jc w:val="both"/>
        <w:rPr>
          <w:rFonts w:ascii="Arial" w:eastAsia="Times New Roman" w:hAnsi="Arial" w:cs="Arial"/>
          <w:lang w:eastAsia="sl-SI"/>
        </w:rPr>
      </w:pPr>
      <w:r w:rsidRPr="0010081B">
        <w:rPr>
          <w:rFonts w:ascii="Arial" w:eastAsia="Times New Roman" w:hAnsi="Arial" w:cs="Arial"/>
          <w:lang w:eastAsia="sl-SI"/>
        </w:rPr>
        <w:t>V</w:t>
      </w:r>
      <w:r w:rsidR="00EE75E3" w:rsidRPr="0010081B">
        <w:rPr>
          <w:rFonts w:ascii="Arial" w:eastAsia="Times New Roman" w:hAnsi="Arial" w:cs="Arial"/>
          <w:lang w:eastAsia="sl-SI"/>
        </w:rPr>
        <w:t xml:space="preserve"> </w:t>
      </w:r>
      <w:r w:rsidR="00677829" w:rsidRPr="0010081B">
        <w:rPr>
          <w:rFonts w:ascii="Arial" w:eastAsia="Times New Roman" w:hAnsi="Arial" w:cs="Arial"/>
          <w:lang w:eastAsia="sl-SI"/>
        </w:rPr>
        <w:t>1</w:t>
      </w:r>
      <w:r w:rsidR="00EE75E3" w:rsidRPr="0010081B">
        <w:rPr>
          <w:rFonts w:ascii="Arial" w:eastAsia="Times New Roman" w:hAnsi="Arial" w:cs="Arial"/>
          <w:lang w:eastAsia="sl-SI"/>
        </w:rPr>
        <w:t>. fazi je predvidena gradnja objekta</w:t>
      </w:r>
      <w:r w:rsidRPr="0010081B">
        <w:rPr>
          <w:rFonts w:ascii="Arial" w:eastAsia="Times New Roman" w:hAnsi="Arial" w:cs="Arial"/>
          <w:lang w:eastAsia="sl-SI"/>
        </w:rPr>
        <w:t xml:space="preserve"> 5 oddelčnega</w:t>
      </w:r>
      <w:r w:rsidR="00EE75E3" w:rsidRPr="0010081B">
        <w:rPr>
          <w:rFonts w:ascii="Arial" w:eastAsia="Times New Roman" w:hAnsi="Arial" w:cs="Arial"/>
          <w:lang w:eastAsia="sl-SI"/>
        </w:rPr>
        <w:t xml:space="preserve"> vrtca</w:t>
      </w:r>
      <w:r w:rsidRPr="0010081B">
        <w:rPr>
          <w:rFonts w:ascii="Arial" w:eastAsia="Times New Roman" w:hAnsi="Arial" w:cs="Arial"/>
          <w:lang w:eastAsia="sl-SI"/>
        </w:rPr>
        <w:t xml:space="preserve"> ( z vsemi spremljevalnimi prostori), ki bo skladen z normativi in veljavno zakonodajo</w:t>
      </w:r>
      <w:r w:rsidR="008D2A1E" w:rsidRPr="0010081B">
        <w:rPr>
          <w:rFonts w:ascii="Arial" w:eastAsia="Times New Roman" w:hAnsi="Arial" w:cs="Arial"/>
          <w:lang w:eastAsia="sl-SI"/>
        </w:rPr>
        <w:t>.</w:t>
      </w:r>
    </w:p>
    <w:p w14:paraId="6D465F60" w14:textId="77777777" w:rsidR="008D2A1E" w:rsidRPr="0010081B" w:rsidRDefault="008D2A1E" w:rsidP="008D2A1E">
      <w:pPr>
        <w:spacing w:after="0" w:line="300" w:lineRule="auto"/>
        <w:ind w:right="80"/>
        <w:jc w:val="both"/>
        <w:rPr>
          <w:rFonts w:ascii="Arial" w:eastAsia="Arial" w:hAnsi="Arial" w:cs="Arial"/>
        </w:rPr>
      </w:pPr>
    </w:p>
    <w:p w14:paraId="7F1351CC" w14:textId="438C0270" w:rsidR="00EE75E3" w:rsidRPr="0010081B" w:rsidRDefault="00F71A74" w:rsidP="008D2A1E">
      <w:pPr>
        <w:spacing w:after="0" w:line="300" w:lineRule="auto"/>
        <w:ind w:right="80"/>
        <w:jc w:val="both"/>
        <w:rPr>
          <w:rFonts w:ascii="Arial" w:eastAsia="Arial" w:hAnsi="Arial" w:cs="Arial"/>
        </w:rPr>
      </w:pPr>
      <w:r w:rsidRPr="0010081B">
        <w:rPr>
          <w:rFonts w:ascii="Arial" w:eastAsia="Arial" w:hAnsi="Arial" w:cs="Arial"/>
        </w:rPr>
        <w:t>Vrtec je načrtovan na način, da</w:t>
      </w:r>
      <w:r w:rsidR="00EE75E3" w:rsidRPr="0010081B">
        <w:rPr>
          <w:rFonts w:ascii="Arial" w:eastAsia="Arial" w:hAnsi="Arial" w:cs="Arial"/>
        </w:rPr>
        <w:t xml:space="preserve"> je otrokom prijazen, ki bo poleg nemotenega procesa vzgoje in varstva, vsem nudil tudi dovolj prostora za druženje, igro in druge dejavnosti.</w:t>
      </w:r>
      <w:r w:rsidRPr="0010081B">
        <w:rPr>
          <w:rFonts w:ascii="Arial" w:eastAsia="Arial" w:hAnsi="Arial" w:cs="Arial"/>
        </w:rPr>
        <w:t xml:space="preserve"> L</w:t>
      </w:r>
      <w:r w:rsidR="00EE75E3" w:rsidRPr="0010081B">
        <w:rPr>
          <w:rFonts w:ascii="Arial" w:eastAsia="Arial" w:hAnsi="Arial" w:cs="Arial"/>
        </w:rPr>
        <w:t>ociran</w:t>
      </w:r>
      <w:r w:rsidRPr="0010081B">
        <w:rPr>
          <w:rFonts w:ascii="Arial" w:eastAsia="Arial" w:hAnsi="Arial" w:cs="Arial"/>
        </w:rPr>
        <w:t xml:space="preserve"> je</w:t>
      </w:r>
      <w:r w:rsidR="00EE75E3" w:rsidRPr="0010081B">
        <w:rPr>
          <w:rFonts w:ascii="Arial" w:eastAsia="Arial" w:hAnsi="Arial" w:cs="Arial"/>
        </w:rPr>
        <w:t xml:space="preserve"> južno ob obstoječem objektu OŠ Artiče in postavljen tako, da se zagotavlja največja osvetlitev in osenčenje bivalnih prostorov. Pri tem so kar najbolje izrabljene značilnosti lokacije (razgledi na okolico – predvsem iz igrišča, mir).</w:t>
      </w:r>
    </w:p>
    <w:p w14:paraId="024C48A8" w14:textId="77777777" w:rsidR="008D2A1E" w:rsidRPr="0010081B" w:rsidRDefault="008D2A1E" w:rsidP="008D2A1E">
      <w:pPr>
        <w:spacing w:after="0" w:line="300" w:lineRule="auto"/>
        <w:ind w:right="80"/>
        <w:jc w:val="both"/>
        <w:rPr>
          <w:rFonts w:ascii="Arial" w:eastAsia="Arial" w:hAnsi="Arial" w:cs="Arial"/>
        </w:rPr>
      </w:pPr>
    </w:p>
    <w:p w14:paraId="2336011D" w14:textId="3FC5CACE" w:rsidR="00F71A74" w:rsidRPr="0010081B" w:rsidRDefault="00F71A74" w:rsidP="008D2A1E">
      <w:pPr>
        <w:spacing w:after="0" w:line="300" w:lineRule="auto"/>
        <w:ind w:right="371"/>
        <w:jc w:val="both"/>
        <w:rPr>
          <w:rFonts w:ascii="Arial" w:eastAsia="Times New Roman" w:hAnsi="Arial" w:cs="Arial"/>
          <w:lang w:eastAsia="sl-SI"/>
        </w:rPr>
      </w:pPr>
      <w:r w:rsidRPr="0010081B">
        <w:rPr>
          <w:rFonts w:ascii="Arial" w:eastAsia="Times New Roman" w:hAnsi="Arial" w:cs="Arial"/>
          <w:lang w:eastAsia="sl-SI"/>
        </w:rPr>
        <w:t xml:space="preserve">Objekt bo v maksimalnih tlorisnih okvirjih dimenzij 55.80 x 28,46 m (z upoštevano toplotno izolacijo v debelini 20 cm), znotraj katerega je zasnovana razgibana tlorisna zasnova, ki se prilagaja terenu in parcelnim mejam. Objekt ima tri etaže K+P+1. Objekt bo v večji meri pritličen. V pritličju bo urejenih 5 igralnic, orientirane proti jugu. Na enem delu bo objekt podkleten za potrebe umestitve gospodarskih prostorov, v okviru tlorisnih dimenzij 11.90 x 7.57 m. Nad delom pritličja bo urejena razgibana etaža, v okviru  tlorisnih dimenzij 20.70 x 23.76 m, z umestitvijo upravnih in ostalih prostorov. </w:t>
      </w:r>
    </w:p>
    <w:p w14:paraId="22020E17" w14:textId="77777777" w:rsidR="008D2A1E" w:rsidRPr="0010081B" w:rsidRDefault="008D2A1E" w:rsidP="008D2A1E">
      <w:pPr>
        <w:spacing w:after="0" w:line="300" w:lineRule="auto"/>
        <w:ind w:right="371"/>
        <w:jc w:val="both"/>
        <w:rPr>
          <w:rFonts w:ascii="Arial" w:eastAsia="Times New Roman" w:hAnsi="Arial" w:cs="Arial"/>
          <w:lang w:eastAsia="sl-SI"/>
        </w:rPr>
      </w:pPr>
    </w:p>
    <w:p w14:paraId="69D56EB4" w14:textId="43E3463F" w:rsidR="00EC6A86" w:rsidRPr="0010081B" w:rsidRDefault="00EC6A86" w:rsidP="008D2A1E">
      <w:pPr>
        <w:spacing w:after="0" w:line="300" w:lineRule="auto"/>
        <w:ind w:right="80"/>
        <w:jc w:val="both"/>
        <w:rPr>
          <w:rFonts w:ascii="Arial" w:hAnsi="Arial" w:cs="Arial"/>
        </w:rPr>
      </w:pPr>
      <w:r w:rsidRPr="0010081B">
        <w:rPr>
          <w:rFonts w:ascii="Arial" w:hAnsi="Arial" w:cs="Arial"/>
        </w:rPr>
        <w:t>V objektu se bo zagotovila učinkovita rabe energije z izbiro ustrezne toplotne zaščite, ogrevanja, hlajenja, prezračevanja, razsvetljave in priprave tople vode v objekt.</w:t>
      </w:r>
    </w:p>
    <w:p w14:paraId="010ABA14" w14:textId="77777777" w:rsidR="008D2A1E" w:rsidRPr="0010081B" w:rsidRDefault="008D2A1E" w:rsidP="008D2A1E">
      <w:pPr>
        <w:spacing w:after="0" w:line="300" w:lineRule="auto"/>
        <w:ind w:right="80"/>
        <w:jc w:val="both"/>
        <w:rPr>
          <w:rFonts w:ascii="Arial" w:eastAsia="Arial" w:hAnsi="Arial" w:cs="Arial"/>
        </w:rPr>
      </w:pPr>
    </w:p>
    <w:p w14:paraId="3C04DFEF" w14:textId="139146EB" w:rsidR="000D0CE0" w:rsidRPr="0010081B" w:rsidRDefault="00EC6A86" w:rsidP="008D2A1E">
      <w:pPr>
        <w:spacing w:after="0" w:line="300" w:lineRule="auto"/>
        <w:jc w:val="both"/>
        <w:rPr>
          <w:rFonts w:ascii="Arial" w:hAnsi="Arial" w:cs="Arial"/>
          <w:iCs/>
        </w:rPr>
      </w:pPr>
      <w:r w:rsidRPr="0010081B">
        <w:rPr>
          <w:rFonts w:ascii="Arial" w:hAnsi="Arial" w:cs="Arial"/>
        </w:rPr>
        <w:t>Ker gre za nizkoenergijski objekt, se zahteva izredno učinkovita toplotna zaščita tako pred toplotnimi izgubami pozimi kot pregrevanjem poleti. Toplotna izolacija bo po celotnem ovoju stavbe nameščena kontinuirano, brez toplotnih mostov. Fasade zidanega dela objekta bodo izolirane z 20,00 cm toplotne izolacije iz kamene volne. Stavbno pohištvo je izdelano iz varčnih PVC okvirjev.</w:t>
      </w:r>
      <w:r w:rsidRPr="0010081B">
        <w:rPr>
          <w:rFonts w:ascii="Arial" w:hAnsi="Arial" w:cs="Arial"/>
          <w:iCs/>
        </w:rPr>
        <w:t xml:space="preserve"> </w:t>
      </w:r>
      <w:r w:rsidRPr="0010081B">
        <w:rPr>
          <w:rFonts w:ascii="Arial" w:hAnsi="Arial" w:cs="Arial"/>
        </w:rPr>
        <w:t xml:space="preserve">Zastekljena so s </w:t>
      </w:r>
      <w:proofErr w:type="spellStart"/>
      <w:r w:rsidRPr="0010081B">
        <w:rPr>
          <w:rFonts w:ascii="Arial" w:hAnsi="Arial" w:cs="Arial"/>
        </w:rPr>
        <w:t>troslojno</w:t>
      </w:r>
      <w:proofErr w:type="spellEnd"/>
      <w:r w:rsidRPr="0010081B">
        <w:rPr>
          <w:rFonts w:ascii="Arial" w:hAnsi="Arial" w:cs="Arial"/>
        </w:rPr>
        <w:t xml:space="preserve"> zasteklitvijo in opremljena s kvalitetnim okovjem. </w:t>
      </w:r>
      <w:r w:rsidR="000D0CE0" w:rsidRPr="0010081B">
        <w:rPr>
          <w:rFonts w:ascii="Arial" w:hAnsi="Arial" w:cs="Arial"/>
          <w:iCs/>
        </w:rPr>
        <w:t xml:space="preserve">Streha je izvedena kot </w:t>
      </w:r>
      <w:r w:rsidR="0084105B" w:rsidRPr="0010081B">
        <w:rPr>
          <w:rFonts w:ascii="Arial" w:hAnsi="Arial" w:cs="Arial"/>
          <w:iCs/>
        </w:rPr>
        <w:t xml:space="preserve">dvokapnica ter na enem delu kot </w:t>
      </w:r>
      <w:r w:rsidR="000D0CE0" w:rsidRPr="0010081B">
        <w:rPr>
          <w:rFonts w:ascii="Arial" w:hAnsi="Arial" w:cs="Arial"/>
          <w:iCs/>
        </w:rPr>
        <w:t xml:space="preserve">ravna streha minimalnega naklona 2%. </w:t>
      </w:r>
    </w:p>
    <w:p w14:paraId="475A5AF2" w14:textId="77777777" w:rsidR="008D2A1E" w:rsidRPr="0010081B" w:rsidRDefault="008D2A1E" w:rsidP="008D2A1E">
      <w:pPr>
        <w:spacing w:after="0" w:line="300" w:lineRule="auto"/>
        <w:jc w:val="both"/>
        <w:rPr>
          <w:rFonts w:ascii="Arial" w:hAnsi="Arial" w:cs="Arial"/>
          <w:iCs/>
        </w:rPr>
      </w:pPr>
    </w:p>
    <w:p w14:paraId="466F2F31" w14:textId="208B4DBF" w:rsidR="00EE75E3" w:rsidRPr="0010081B" w:rsidRDefault="00F71A74" w:rsidP="008D2A1E">
      <w:pPr>
        <w:spacing w:after="0" w:line="300" w:lineRule="auto"/>
        <w:ind w:right="80"/>
        <w:jc w:val="both"/>
        <w:rPr>
          <w:rFonts w:ascii="Arial" w:eastAsia="Arial" w:hAnsi="Arial" w:cs="Arial"/>
        </w:rPr>
      </w:pPr>
      <w:r w:rsidRPr="0010081B">
        <w:rPr>
          <w:rFonts w:ascii="Arial" w:eastAsia="Arial" w:hAnsi="Arial" w:cs="Arial"/>
        </w:rPr>
        <w:t>Objekt</w:t>
      </w:r>
      <w:r w:rsidR="008F0498" w:rsidRPr="0010081B">
        <w:rPr>
          <w:rFonts w:ascii="Arial" w:eastAsia="Arial" w:hAnsi="Arial" w:cs="Arial"/>
        </w:rPr>
        <w:t xml:space="preserve"> bo z obstoječo šolo povezan </w:t>
      </w:r>
      <w:r w:rsidR="0084105B" w:rsidRPr="0010081B">
        <w:rPr>
          <w:rFonts w:ascii="Arial" w:eastAsia="Arial" w:hAnsi="Arial" w:cs="Arial"/>
        </w:rPr>
        <w:t xml:space="preserve">s </w:t>
      </w:r>
      <w:r w:rsidR="008F0498" w:rsidRPr="0010081B">
        <w:rPr>
          <w:rFonts w:ascii="Arial" w:eastAsia="Arial" w:hAnsi="Arial" w:cs="Arial"/>
        </w:rPr>
        <w:t>povezovalnim hodnikom in</w:t>
      </w:r>
      <w:r w:rsidRPr="0010081B">
        <w:rPr>
          <w:rFonts w:ascii="Arial" w:eastAsia="Arial" w:hAnsi="Arial" w:cs="Arial"/>
        </w:rPr>
        <w:t xml:space="preserve"> bo </w:t>
      </w:r>
      <w:r w:rsidR="0084105B" w:rsidRPr="0010081B">
        <w:rPr>
          <w:rFonts w:ascii="Arial" w:eastAsia="Arial" w:hAnsi="Arial" w:cs="Arial"/>
        </w:rPr>
        <w:t>prilagojen uporabi</w:t>
      </w:r>
      <w:r w:rsidRPr="0010081B">
        <w:rPr>
          <w:rFonts w:ascii="Arial" w:eastAsia="Arial" w:hAnsi="Arial" w:cs="Arial"/>
        </w:rPr>
        <w:t xml:space="preserve"> funkcionalno oviranim osebam</w:t>
      </w:r>
      <w:r w:rsidR="008F0498" w:rsidRPr="0010081B">
        <w:rPr>
          <w:rFonts w:ascii="Arial" w:eastAsia="Arial" w:hAnsi="Arial" w:cs="Arial"/>
        </w:rPr>
        <w:t>.</w:t>
      </w:r>
    </w:p>
    <w:p w14:paraId="1B32584E" w14:textId="77777777" w:rsidR="00677829" w:rsidRPr="0010081B" w:rsidRDefault="00677829" w:rsidP="008D2A1E">
      <w:pPr>
        <w:spacing w:after="0" w:line="300" w:lineRule="auto"/>
        <w:ind w:right="80"/>
        <w:jc w:val="both"/>
        <w:rPr>
          <w:rFonts w:ascii="Arial" w:eastAsia="Arial" w:hAnsi="Arial" w:cs="Arial"/>
        </w:rPr>
      </w:pPr>
    </w:p>
    <w:p w14:paraId="32723DAC" w14:textId="77777777" w:rsidR="00EE75E3" w:rsidRPr="0010081B" w:rsidRDefault="00EE75E3" w:rsidP="008D2A1E">
      <w:pPr>
        <w:spacing w:after="0" w:line="300" w:lineRule="auto"/>
        <w:jc w:val="both"/>
        <w:rPr>
          <w:rFonts w:ascii="Arial" w:eastAsia="Arial" w:hAnsi="Arial" w:cs="Arial"/>
        </w:rPr>
      </w:pPr>
      <w:r w:rsidRPr="0010081B">
        <w:rPr>
          <w:rFonts w:ascii="Arial" w:eastAsia="Arial" w:hAnsi="Arial" w:cs="Arial"/>
          <w:b/>
        </w:rPr>
        <w:lastRenderedPageBreak/>
        <w:t>Kapacitete vrtca:</w:t>
      </w:r>
      <w:r w:rsidR="00EF32FA" w:rsidRPr="0010081B">
        <w:rPr>
          <w:rFonts w:ascii="Arial" w:eastAsia="Arial" w:hAnsi="Arial" w:cs="Arial"/>
          <w:b/>
        </w:rPr>
        <w:t xml:space="preserve"> </w:t>
      </w:r>
      <w:r w:rsidRPr="0010081B">
        <w:rPr>
          <w:rFonts w:ascii="Arial" w:eastAsia="Arial" w:hAnsi="Arial" w:cs="Arial"/>
        </w:rPr>
        <w:t>2 oddelka za otroke 1. starostnega obdobja (1-3 leta),</w:t>
      </w:r>
      <w:r w:rsidR="00EF32FA" w:rsidRPr="0010081B">
        <w:rPr>
          <w:rFonts w:ascii="Arial" w:eastAsia="Arial" w:hAnsi="Arial" w:cs="Arial"/>
        </w:rPr>
        <w:t xml:space="preserve"> </w:t>
      </w:r>
      <w:r w:rsidRPr="0010081B">
        <w:rPr>
          <w:rFonts w:ascii="Arial" w:eastAsia="Arial" w:hAnsi="Arial" w:cs="Arial"/>
        </w:rPr>
        <w:t>3 oddelki za otroke 2. starostnega obdobja (3-6 let).</w:t>
      </w:r>
    </w:p>
    <w:p w14:paraId="63B4C547" w14:textId="77777777" w:rsidR="00EE75E3" w:rsidRPr="0010081B" w:rsidRDefault="00EE75E3" w:rsidP="008D2A1E">
      <w:pPr>
        <w:spacing w:after="0" w:line="300" w:lineRule="auto"/>
        <w:jc w:val="both"/>
        <w:rPr>
          <w:rFonts w:ascii="Arial" w:eastAsia="Arial" w:hAnsi="Arial" w:cs="Arial"/>
        </w:rPr>
      </w:pPr>
      <w:r w:rsidRPr="0010081B">
        <w:rPr>
          <w:rFonts w:ascii="Arial" w:eastAsia="Arial" w:hAnsi="Arial" w:cs="Arial"/>
        </w:rPr>
        <w:t>V stavbi vrtca so:</w:t>
      </w:r>
    </w:p>
    <w:p w14:paraId="29010DCF" w14:textId="77777777" w:rsidR="00EE75E3" w:rsidRPr="0010081B" w:rsidRDefault="00EE75E3" w:rsidP="008D2A1E">
      <w:pPr>
        <w:pStyle w:val="Odstavekseznama"/>
        <w:numPr>
          <w:ilvl w:val="0"/>
          <w:numId w:val="14"/>
        </w:numPr>
        <w:spacing w:line="300" w:lineRule="auto"/>
        <w:jc w:val="both"/>
        <w:rPr>
          <w:rFonts w:ascii="Arial" w:eastAsia="Arial" w:hAnsi="Arial" w:cs="Arial"/>
          <w:sz w:val="22"/>
          <w:szCs w:val="22"/>
        </w:rPr>
      </w:pPr>
      <w:r w:rsidRPr="0010081B">
        <w:rPr>
          <w:rFonts w:ascii="Arial" w:eastAsia="Arial" w:hAnsi="Arial" w:cs="Arial"/>
          <w:b/>
          <w:sz w:val="22"/>
          <w:szCs w:val="22"/>
        </w:rPr>
        <w:t>prostori za otroke:</w:t>
      </w:r>
      <w:r w:rsidR="00B47A4F" w:rsidRPr="0010081B">
        <w:rPr>
          <w:rFonts w:ascii="Arial" w:eastAsia="Arial" w:hAnsi="Arial" w:cs="Arial"/>
          <w:b/>
          <w:sz w:val="22"/>
          <w:szCs w:val="22"/>
        </w:rPr>
        <w:t xml:space="preserve"> </w:t>
      </w:r>
      <w:r w:rsidRPr="0010081B">
        <w:rPr>
          <w:rFonts w:ascii="Arial" w:eastAsia="Arial" w:hAnsi="Arial" w:cs="Arial"/>
          <w:sz w:val="22"/>
          <w:szCs w:val="22"/>
        </w:rPr>
        <w:t>prvega starostnega obdobja</w:t>
      </w:r>
      <w:r w:rsidR="00B47A4F" w:rsidRPr="0010081B">
        <w:rPr>
          <w:rFonts w:ascii="Arial" w:eastAsia="Arial" w:hAnsi="Arial" w:cs="Arial"/>
          <w:sz w:val="22"/>
          <w:szCs w:val="22"/>
        </w:rPr>
        <w:t xml:space="preserve">, </w:t>
      </w:r>
      <w:r w:rsidRPr="0010081B">
        <w:rPr>
          <w:rFonts w:ascii="Arial" w:eastAsia="Arial" w:hAnsi="Arial" w:cs="Arial"/>
          <w:sz w:val="22"/>
          <w:szCs w:val="22"/>
        </w:rPr>
        <w:t>drugega starostnega obdobja</w:t>
      </w:r>
      <w:r w:rsidR="00B47A4F" w:rsidRPr="0010081B">
        <w:rPr>
          <w:rFonts w:ascii="Arial" w:eastAsia="Arial" w:hAnsi="Arial" w:cs="Arial"/>
          <w:sz w:val="22"/>
          <w:szCs w:val="22"/>
        </w:rPr>
        <w:t xml:space="preserve">, </w:t>
      </w:r>
      <w:r w:rsidRPr="0010081B">
        <w:rPr>
          <w:rFonts w:ascii="Arial" w:eastAsia="Arial" w:hAnsi="Arial" w:cs="Arial"/>
          <w:sz w:val="22"/>
          <w:szCs w:val="22"/>
        </w:rPr>
        <w:t>skupni prostori,</w:t>
      </w:r>
    </w:p>
    <w:p w14:paraId="287B8FF3" w14:textId="77777777" w:rsidR="00EE75E3" w:rsidRPr="0010081B" w:rsidRDefault="00EE75E3" w:rsidP="008D2A1E">
      <w:pPr>
        <w:pStyle w:val="Odstavekseznama"/>
        <w:numPr>
          <w:ilvl w:val="0"/>
          <w:numId w:val="15"/>
        </w:numPr>
        <w:spacing w:line="300" w:lineRule="auto"/>
        <w:jc w:val="both"/>
        <w:rPr>
          <w:rFonts w:ascii="Arial" w:eastAsia="Arial" w:hAnsi="Arial" w:cs="Arial"/>
          <w:sz w:val="22"/>
          <w:szCs w:val="22"/>
        </w:rPr>
      </w:pPr>
      <w:r w:rsidRPr="0010081B">
        <w:rPr>
          <w:rFonts w:ascii="Arial" w:eastAsia="Arial" w:hAnsi="Arial" w:cs="Arial"/>
          <w:b/>
          <w:sz w:val="22"/>
          <w:szCs w:val="22"/>
        </w:rPr>
        <w:t>drugi prostori:</w:t>
      </w:r>
      <w:r w:rsidR="00EF32FA" w:rsidRPr="0010081B">
        <w:rPr>
          <w:rFonts w:ascii="Arial" w:eastAsia="Arial" w:hAnsi="Arial" w:cs="Arial"/>
          <w:b/>
          <w:sz w:val="22"/>
          <w:szCs w:val="22"/>
        </w:rPr>
        <w:t xml:space="preserve"> </w:t>
      </w:r>
      <w:r w:rsidRPr="0010081B">
        <w:rPr>
          <w:rFonts w:ascii="Arial" w:eastAsia="Arial" w:hAnsi="Arial" w:cs="Arial"/>
          <w:sz w:val="22"/>
          <w:szCs w:val="22"/>
        </w:rPr>
        <w:t>prostori za strokovne delavce,</w:t>
      </w:r>
      <w:r w:rsidR="00EF32FA" w:rsidRPr="0010081B">
        <w:rPr>
          <w:rFonts w:ascii="Arial" w:eastAsia="Arial" w:hAnsi="Arial" w:cs="Arial"/>
          <w:sz w:val="22"/>
          <w:szCs w:val="22"/>
        </w:rPr>
        <w:t xml:space="preserve"> </w:t>
      </w:r>
      <w:r w:rsidRPr="0010081B">
        <w:rPr>
          <w:rFonts w:ascii="Arial" w:eastAsia="Arial" w:hAnsi="Arial" w:cs="Arial"/>
          <w:sz w:val="22"/>
          <w:szCs w:val="22"/>
        </w:rPr>
        <w:t>upravni prostori,</w:t>
      </w:r>
      <w:r w:rsidR="00EF32FA" w:rsidRPr="0010081B">
        <w:rPr>
          <w:rFonts w:ascii="Arial" w:eastAsia="Arial" w:hAnsi="Arial" w:cs="Arial"/>
          <w:sz w:val="22"/>
          <w:szCs w:val="22"/>
        </w:rPr>
        <w:t xml:space="preserve"> </w:t>
      </w:r>
      <w:r w:rsidRPr="0010081B">
        <w:rPr>
          <w:rFonts w:ascii="Arial" w:eastAsia="Arial" w:hAnsi="Arial" w:cs="Arial"/>
          <w:sz w:val="22"/>
          <w:szCs w:val="22"/>
        </w:rPr>
        <w:t>gospodarski prostori,</w:t>
      </w:r>
      <w:r w:rsidR="00EF32FA" w:rsidRPr="0010081B">
        <w:rPr>
          <w:rFonts w:ascii="Arial" w:eastAsia="Arial" w:hAnsi="Arial" w:cs="Arial"/>
          <w:sz w:val="22"/>
          <w:szCs w:val="22"/>
        </w:rPr>
        <w:t xml:space="preserve"> </w:t>
      </w:r>
      <w:r w:rsidRPr="0010081B">
        <w:rPr>
          <w:rFonts w:ascii="Arial" w:eastAsia="Arial" w:hAnsi="Arial" w:cs="Arial"/>
          <w:sz w:val="22"/>
          <w:szCs w:val="22"/>
        </w:rPr>
        <w:t>komunikacijske poti.</w:t>
      </w:r>
    </w:p>
    <w:p w14:paraId="274E1746" w14:textId="77777777" w:rsidR="00EF32FA" w:rsidRPr="0010081B" w:rsidRDefault="0084105B" w:rsidP="008D2A1E">
      <w:pPr>
        <w:spacing w:after="0" w:line="300" w:lineRule="auto"/>
        <w:ind w:right="80"/>
        <w:jc w:val="both"/>
        <w:rPr>
          <w:rFonts w:ascii="Arial" w:eastAsia="Arial" w:hAnsi="Arial" w:cs="Arial"/>
        </w:rPr>
      </w:pPr>
      <w:r w:rsidRPr="0010081B">
        <w:rPr>
          <w:rFonts w:ascii="Arial" w:eastAsia="Arial" w:hAnsi="Arial" w:cs="Arial"/>
        </w:rPr>
        <w:br/>
      </w:r>
      <w:r w:rsidR="00EF32FA" w:rsidRPr="0010081B">
        <w:rPr>
          <w:rFonts w:ascii="Arial" w:eastAsia="Arial" w:hAnsi="Arial" w:cs="Arial"/>
        </w:rPr>
        <w:t>Vrtec ima osrednji prostor. V njem se srečujejo otroci in odrasli iz enega ali več oddelkov ob različnih dejavnostih. Namenjen je tudi gibalnim dejavnostim.</w:t>
      </w:r>
    </w:p>
    <w:p w14:paraId="79DFA288" w14:textId="28B4A00C" w:rsidR="00EE75E3" w:rsidRPr="0010081B" w:rsidRDefault="00EF32FA" w:rsidP="008D2A1E">
      <w:pPr>
        <w:spacing w:after="0" w:line="300" w:lineRule="auto"/>
        <w:ind w:right="80"/>
        <w:jc w:val="both"/>
        <w:rPr>
          <w:rFonts w:ascii="Arial" w:eastAsia="Arial" w:hAnsi="Arial" w:cs="Arial"/>
        </w:rPr>
      </w:pPr>
      <w:r w:rsidRPr="0010081B">
        <w:rPr>
          <w:rFonts w:ascii="Arial" w:eastAsia="Arial" w:hAnsi="Arial" w:cs="Arial"/>
          <w:bCs/>
        </w:rPr>
        <w:t>Vsaka igralnica ima svojo t</w:t>
      </w:r>
      <w:r w:rsidR="00EE75E3" w:rsidRPr="0010081B">
        <w:rPr>
          <w:rFonts w:ascii="Arial" w:eastAsia="Arial" w:hAnsi="Arial" w:cs="Arial"/>
          <w:bCs/>
        </w:rPr>
        <w:t>eras</w:t>
      </w:r>
      <w:r w:rsidRPr="0010081B">
        <w:rPr>
          <w:rFonts w:ascii="Arial" w:eastAsia="Arial" w:hAnsi="Arial" w:cs="Arial"/>
          <w:bCs/>
        </w:rPr>
        <w:t>o, ki</w:t>
      </w:r>
      <w:r w:rsidR="00EE75E3" w:rsidRPr="0010081B">
        <w:rPr>
          <w:rFonts w:ascii="Arial" w:eastAsia="Arial" w:hAnsi="Arial" w:cs="Arial"/>
        </w:rPr>
        <w:t xml:space="preserve"> meri najmanj 24 m2 in je zavarovana pred neugodnimi vremenskimi vplivi in dostopna iz igralnice. Postavljena je tako, da jo je mogoče popolnoma zasenčiti. Terasa je ograjena s ograjo, polnila ograje so delno polna in delno sestavljena iz vertikalnih elementov.</w:t>
      </w:r>
    </w:p>
    <w:p w14:paraId="346CB02C" w14:textId="48AF4A39" w:rsidR="00677829" w:rsidRPr="0010081B" w:rsidRDefault="00677829" w:rsidP="008D2A1E">
      <w:pPr>
        <w:spacing w:after="0" w:line="300" w:lineRule="auto"/>
        <w:ind w:right="80"/>
        <w:jc w:val="both"/>
        <w:rPr>
          <w:rFonts w:ascii="Arial" w:eastAsia="Arial" w:hAnsi="Arial" w:cs="Arial"/>
        </w:rPr>
      </w:pPr>
    </w:p>
    <w:p w14:paraId="4D89D6FB" w14:textId="77777777" w:rsidR="00677829" w:rsidRPr="0010081B" w:rsidRDefault="00677829" w:rsidP="00677829">
      <w:pPr>
        <w:pStyle w:val="Default"/>
        <w:spacing w:line="300" w:lineRule="auto"/>
        <w:jc w:val="both"/>
        <w:rPr>
          <w:color w:val="auto"/>
          <w:sz w:val="22"/>
          <w:szCs w:val="22"/>
        </w:rPr>
      </w:pPr>
      <w:r w:rsidRPr="0010081B">
        <w:rPr>
          <w:color w:val="auto"/>
          <w:sz w:val="22"/>
          <w:szCs w:val="22"/>
        </w:rPr>
        <w:t xml:space="preserve">Za ogrevanje tako vrtca kot šole in telovadnice je predviden sistem ogrevanja s toplotnimi črpalkami. Kot vir toplote za delovanje toplotnih črpalk se bodo uporabile </w:t>
      </w:r>
      <w:proofErr w:type="spellStart"/>
      <w:r w:rsidRPr="0010081B">
        <w:rPr>
          <w:color w:val="auto"/>
          <w:sz w:val="22"/>
          <w:szCs w:val="22"/>
        </w:rPr>
        <w:t>geosonde</w:t>
      </w:r>
      <w:proofErr w:type="spellEnd"/>
      <w:r w:rsidRPr="0010081B">
        <w:rPr>
          <w:color w:val="auto"/>
          <w:sz w:val="22"/>
          <w:szCs w:val="22"/>
        </w:rPr>
        <w:t>, katere se bodo razporedile po območju novogradnje. Izvedlo se bo talno ogrevanje celotnega objekta. V skladu z normativi in tehničnimi smernicami bo v vrtcu izvedeno tudi prezračevanje in hlajenje.</w:t>
      </w:r>
    </w:p>
    <w:p w14:paraId="136B2DE6" w14:textId="5D4F253F" w:rsidR="00EF32FA" w:rsidRPr="0010081B" w:rsidRDefault="00EF32FA" w:rsidP="008D2A1E">
      <w:pPr>
        <w:spacing w:after="0" w:line="300" w:lineRule="auto"/>
        <w:rPr>
          <w:rFonts w:ascii="Arial" w:hAnsi="Arial" w:cs="Arial"/>
        </w:rPr>
      </w:pPr>
    </w:p>
    <w:p w14:paraId="4054BD13" w14:textId="77777777" w:rsidR="0010081B" w:rsidRPr="0010081B" w:rsidRDefault="0010081B" w:rsidP="008D2A1E">
      <w:pPr>
        <w:spacing w:after="0" w:line="300" w:lineRule="auto"/>
        <w:rPr>
          <w:rFonts w:ascii="Arial" w:hAnsi="Arial" w:cs="Arial"/>
        </w:rPr>
      </w:pPr>
    </w:p>
    <w:p w14:paraId="7AA4B042" w14:textId="14C17917" w:rsidR="00677829" w:rsidRPr="0010081B" w:rsidRDefault="0010081B" w:rsidP="00677829">
      <w:pPr>
        <w:spacing w:after="0" w:line="300" w:lineRule="auto"/>
        <w:rPr>
          <w:rFonts w:ascii="Arial" w:hAnsi="Arial" w:cs="Arial"/>
          <w:b/>
          <w:bCs/>
        </w:rPr>
      </w:pPr>
      <w:r w:rsidRPr="0010081B">
        <w:rPr>
          <w:rFonts w:ascii="Arial" w:hAnsi="Arial" w:cs="Arial"/>
          <w:b/>
          <w:bCs/>
        </w:rPr>
        <w:t>PODATKI O VZPOSTAVITVI KOTLOVNICE:</w:t>
      </w:r>
    </w:p>
    <w:p w14:paraId="1B0AD861" w14:textId="33F27791" w:rsidR="00677829" w:rsidRPr="0010081B" w:rsidRDefault="00677829" w:rsidP="00677829">
      <w:pPr>
        <w:spacing w:after="0" w:line="300" w:lineRule="auto"/>
        <w:rPr>
          <w:rFonts w:ascii="Arial" w:hAnsi="Arial" w:cs="Arial"/>
          <w:b/>
          <w:bCs/>
        </w:rPr>
      </w:pPr>
      <w:r w:rsidRPr="0010081B">
        <w:rPr>
          <w:rFonts w:ascii="Arial" w:hAnsi="Arial" w:cs="Arial"/>
          <w:b/>
          <w:bCs/>
        </w:rPr>
        <w:t xml:space="preserve">Izvajalec del: </w:t>
      </w:r>
      <w:proofErr w:type="spellStart"/>
      <w:r w:rsidRPr="0010081B">
        <w:rPr>
          <w:rFonts w:ascii="Arial" w:hAnsi="Arial" w:cs="Arial"/>
          <w:b/>
          <w:bCs/>
        </w:rPr>
        <w:t>Plistor</w:t>
      </w:r>
      <w:proofErr w:type="spellEnd"/>
      <w:r w:rsidRPr="0010081B">
        <w:rPr>
          <w:rFonts w:ascii="Arial" w:hAnsi="Arial" w:cs="Arial"/>
          <w:b/>
          <w:bCs/>
        </w:rPr>
        <w:t xml:space="preserve"> d.o.o. v partnerstvu z </w:t>
      </w:r>
      <w:proofErr w:type="spellStart"/>
      <w:r w:rsidRPr="0010081B">
        <w:rPr>
          <w:rFonts w:ascii="Arial" w:hAnsi="Arial" w:cs="Arial"/>
          <w:b/>
          <w:bCs/>
        </w:rPr>
        <w:t>Geotech</w:t>
      </w:r>
      <w:proofErr w:type="spellEnd"/>
      <w:r w:rsidRPr="0010081B">
        <w:rPr>
          <w:rFonts w:ascii="Arial" w:hAnsi="Arial" w:cs="Arial"/>
          <w:b/>
          <w:bCs/>
        </w:rPr>
        <w:t xml:space="preserve"> d.o.o.</w:t>
      </w:r>
    </w:p>
    <w:p w14:paraId="0A1BB338" w14:textId="37378CA3" w:rsidR="00677829" w:rsidRPr="0010081B" w:rsidRDefault="00677829" w:rsidP="00677829">
      <w:pPr>
        <w:spacing w:after="0" w:line="300" w:lineRule="auto"/>
        <w:rPr>
          <w:rFonts w:ascii="Arial" w:hAnsi="Arial" w:cs="Arial"/>
          <w:b/>
          <w:bCs/>
        </w:rPr>
      </w:pPr>
      <w:r w:rsidRPr="0010081B">
        <w:rPr>
          <w:rFonts w:ascii="Arial" w:hAnsi="Arial" w:cs="Arial"/>
          <w:b/>
          <w:bCs/>
        </w:rPr>
        <w:t>Pog</w:t>
      </w:r>
      <w:r w:rsidRPr="0010081B">
        <w:rPr>
          <w:rFonts w:ascii="Arial" w:hAnsi="Arial" w:cs="Arial"/>
          <w:b/>
          <w:bCs/>
        </w:rPr>
        <w:t>odbena</w:t>
      </w:r>
      <w:r w:rsidRPr="0010081B">
        <w:rPr>
          <w:rFonts w:ascii="Arial" w:hAnsi="Arial" w:cs="Arial"/>
          <w:b/>
          <w:bCs/>
        </w:rPr>
        <w:t xml:space="preserve"> vrednost ureditve kotlovnice</w:t>
      </w:r>
      <w:r w:rsidRPr="0010081B">
        <w:rPr>
          <w:rFonts w:ascii="Arial" w:hAnsi="Arial" w:cs="Arial"/>
          <w:b/>
          <w:bCs/>
        </w:rPr>
        <w:t xml:space="preserve">: </w:t>
      </w:r>
      <w:r w:rsidRPr="0010081B">
        <w:rPr>
          <w:rFonts w:ascii="Arial" w:hAnsi="Arial" w:cs="Arial"/>
          <w:b/>
          <w:bCs/>
        </w:rPr>
        <w:t>328.034,75 EUR</w:t>
      </w:r>
    </w:p>
    <w:p w14:paraId="63B724BD" w14:textId="7081289C" w:rsidR="00677829" w:rsidRPr="0010081B" w:rsidRDefault="00677829" w:rsidP="00677829">
      <w:pPr>
        <w:spacing w:after="0" w:line="300" w:lineRule="auto"/>
        <w:rPr>
          <w:rFonts w:ascii="Arial" w:hAnsi="Arial" w:cs="Arial"/>
          <w:b/>
          <w:bCs/>
        </w:rPr>
      </w:pPr>
      <w:r w:rsidRPr="0010081B">
        <w:rPr>
          <w:rFonts w:ascii="Arial" w:hAnsi="Arial" w:cs="Arial"/>
          <w:b/>
          <w:bCs/>
        </w:rPr>
        <w:t xml:space="preserve">Gre za </w:t>
      </w:r>
      <w:r w:rsidRPr="0010081B">
        <w:rPr>
          <w:rFonts w:ascii="Arial" w:hAnsi="Arial" w:cs="Arial"/>
          <w:b/>
          <w:bCs/>
        </w:rPr>
        <w:t>vzpostavitev kotlovnice za celoten šolski kompleks (vrtec, šola, telovadnica)</w:t>
      </w:r>
      <w:r w:rsidRPr="0010081B">
        <w:rPr>
          <w:rFonts w:ascii="Arial" w:hAnsi="Arial" w:cs="Arial"/>
          <w:b/>
          <w:bCs/>
        </w:rPr>
        <w:t>.</w:t>
      </w:r>
      <w:r w:rsidRPr="0010081B">
        <w:rPr>
          <w:rFonts w:ascii="Arial" w:hAnsi="Arial" w:cs="Arial"/>
          <w:b/>
          <w:bCs/>
        </w:rPr>
        <w:t xml:space="preserve"> </w:t>
      </w:r>
    </w:p>
    <w:p w14:paraId="6ABCC4BC" w14:textId="453DE7D1" w:rsidR="00677829" w:rsidRPr="0010081B" w:rsidRDefault="00677829" w:rsidP="00677829">
      <w:pPr>
        <w:spacing w:after="0" w:line="300" w:lineRule="auto"/>
        <w:rPr>
          <w:rFonts w:ascii="Arial" w:hAnsi="Arial" w:cs="Arial"/>
          <w:b/>
          <w:bCs/>
        </w:rPr>
      </w:pPr>
      <w:r w:rsidRPr="0010081B">
        <w:rPr>
          <w:rFonts w:ascii="Arial" w:hAnsi="Arial" w:cs="Arial"/>
          <w:b/>
          <w:bCs/>
        </w:rPr>
        <w:t xml:space="preserve">Predviden čas urejanja je do konca leta 2020.   </w:t>
      </w:r>
    </w:p>
    <w:p w14:paraId="7BDD47CC" w14:textId="731869D2" w:rsidR="00677829" w:rsidRPr="0010081B" w:rsidRDefault="00677829" w:rsidP="008D2A1E">
      <w:pPr>
        <w:spacing w:after="0" w:line="300" w:lineRule="auto"/>
        <w:rPr>
          <w:rFonts w:ascii="Arial" w:hAnsi="Arial" w:cs="Arial"/>
        </w:rPr>
      </w:pPr>
    </w:p>
    <w:p w14:paraId="11CC9903" w14:textId="4D2416EF" w:rsidR="00FB6BFE" w:rsidRPr="0010081B" w:rsidRDefault="00677829" w:rsidP="008D2A1E">
      <w:pPr>
        <w:spacing w:after="0" w:line="300" w:lineRule="auto"/>
        <w:rPr>
          <w:rFonts w:ascii="Arial" w:hAnsi="Arial" w:cs="Arial"/>
          <w:b/>
          <w:bCs/>
        </w:rPr>
      </w:pPr>
      <w:r w:rsidRPr="0010081B">
        <w:rPr>
          <w:rFonts w:ascii="Arial" w:hAnsi="Arial" w:cs="Arial"/>
          <w:b/>
          <w:bCs/>
        </w:rPr>
        <w:t>ENERGETSKA SANACIJA TELOVADNICE</w:t>
      </w:r>
    </w:p>
    <w:p w14:paraId="7F7FED3B" w14:textId="77777777" w:rsidR="00677829" w:rsidRPr="0010081B" w:rsidRDefault="00677829" w:rsidP="00677829">
      <w:pPr>
        <w:spacing w:after="0" w:line="300" w:lineRule="auto"/>
        <w:rPr>
          <w:rFonts w:ascii="Arial" w:hAnsi="Arial" w:cs="Arial"/>
          <w:b/>
          <w:bCs/>
        </w:rPr>
      </w:pPr>
      <w:r w:rsidRPr="0010081B">
        <w:rPr>
          <w:rFonts w:ascii="Arial" w:hAnsi="Arial" w:cs="Arial"/>
          <w:b/>
          <w:bCs/>
        </w:rPr>
        <w:t>Vrednost: 416.410,82 €</w:t>
      </w:r>
    </w:p>
    <w:p w14:paraId="69BCDA28" w14:textId="77777777" w:rsidR="00677829" w:rsidRPr="0010081B" w:rsidRDefault="00677829" w:rsidP="00677829">
      <w:pPr>
        <w:spacing w:after="0" w:line="300" w:lineRule="auto"/>
        <w:rPr>
          <w:rFonts w:ascii="Arial" w:hAnsi="Arial" w:cs="Arial"/>
          <w:b/>
          <w:bCs/>
        </w:rPr>
      </w:pPr>
      <w:r w:rsidRPr="0010081B">
        <w:rPr>
          <w:rFonts w:ascii="Arial" w:hAnsi="Arial" w:cs="Arial"/>
          <w:b/>
          <w:bCs/>
        </w:rPr>
        <w:t>Izvajanje del: junij 2020 – december 2020</w:t>
      </w:r>
    </w:p>
    <w:p w14:paraId="0449C5C3" w14:textId="4291D7CE" w:rsidR="00677829" w:rsidRPr="0010081B" w:rsidRDefault="00677829" w:rsidP="00677829">
      <w:pPr>
        <w:spacing w:after="0" w:line="300" w:lineRule="auto"/>
        <w:rPr>
          <w:rFonts w:ascii="Arial" w:hAnsi="Arial" w:cs="Arial"/>
          <w:b/>
          <w:bCs/>
        </w:rPr>
      </w:pPr>
      <w:r w:rsidRPr="0010081B">
        <w:rPr>
          <w:rFonts w:ascii="Arial" w:hAnsi="Arial" w:cs="Arial"/>
          <w:b/>
          <w:bCs/>
        </w:rPr>
        <w:t>D</w:t>
      </w:r>
      <w:r w:rsidRPr="0010081B">
        <w:rPr>
          <w:rFonts w:ascii="Arial" w:hAnsi="Arial" w:cs="Arial"/>
          <w:b/>
          <w:bCs/>
        </w:rPr>
        <w:t>el projekta javno-zasebnega partnerstva »Celovita energetska prenova javnih objektov v lasti občine Brežice«</w:t>
      </w:r>
      <w:r w:rsidRPr="0010081B">
        <w:rPr>
          <w:rFonts w:ascii="Arial" w:hAnsi="Arial" w:cs="Arial"/>
          <w:b/>
          <w:bCs/>
        </w:rPr>
        <w:t xml:space="preserve"> - zasebna partnerja Petrol </w:t>
      </w:r>
      <w:proofErr w:type="spellStart"/>
      <w:r w:rsidRPr="0010081B">
        <w:rPr>
          <w:rFonts w:ascii="Arial" w:hAnsi="Arial" w:cs="Arial"/>
          <w:b/>
          <w:bCs/>
        </w:rPr>
        <w:t>d.d</w:t>
      </w:r>
      <w:proofErr w:type="spellEnd"/>
      <w:r w:rsidRPr="0010081B">
        <w:rPr>
          <w:rFonts w:ascii="Arial" w:hAnsi="Arial" w:cs="Arial"/>
          <w:b/>
          <w:bCs/>
        </w:rPr>
        <w:t xml:space="preserve">. in </w:t>
      </w:r>
      <w:proofErr w:type="spellStart"/>
      <w:r w:rsidRPr="0010081B">
        <w:rPr>
          <w:rFonts w:ascii="Arial" w:hAnsi="Arial" w:cs="Arial"/>
          <w:b/>
          <w:bCs/>
        </w:rPr>
        <w:t>Plistor</w:t>
      </w:r>
      <w:proofErr w:type="spellEnd"/>
      <w:r w:rsidRPr="0010081B">
        <w:rPr>
          <w:rFonts w:ascii="Arial" w:hAnsi="Arial" w:cs="Arial"/>
          <w:b/>
          <w:bCs/>
        </w:rPr>
        <w:t xml:space="preserve"> d.o.o.</w:t>
      </w:r>
    </w:p>
    <w:p w14:paraId="1D347EE4" w14:textId="0AD3E586" w:rsidR="00677829" w:rsidRPr="0010081B" w:rsidRDefault="00677829" w:rsidP="00677829">
      <w:pPr>
        <w:spacing w:after="0" w:line="300" w:lineRule="auto"/>
        <w:rPr>
          <w:rFonts w:ascii="Arial" w:hAnsi="Arial" w:cs="Arial"/>
          <w:b/>
          <w:bCs/>
        </w:rPr>
      </w:pPr>
      <w:r w:rsidRPr="0010081B">
        <w:rPr>
          <w:rFonts w:ascii="Arial" w:hAnsi="Arial" w:cs="Arial"/>
          <w:b/>
          <w:bCs/>
        </w:rPr>
        <w:t xml:space="preserve">Dela za </w:t>
      </w:r>
      <w:r w:rsidRPr="0010081B">
        <w:rPr>
          <w:rFonts w:ascii="Arial" w:hAnsi="Arial" w:cs="Arial"/>
          <w:b/>
          <w:bCs/>
        </w:rPr>
        <w:t>energetsk</w:t>
      </w:r>
      <w:r w:rsidRPr="0010081B">
        <w:rPr>
          <w:rFonts w:ascii="Arial" w:hAnsi="Arial" w:cs="Arial"/>
          <w:b/>
          <w:bCs/>
        </w:rPr>
        <w:t>o</w:t>
      </w:r>
      <w:r w:rsidRPr="0010081B">
        <w:rPr>
          <w:rFonts w:ascii="Arial" w:hAnsi="Arial" w:cs="Arial"/>
          <w:b/>
          <w:bCs/>
        </w:rPr>
        <w:t xml:space="preserve"> sanacij</w:t>
      </w:r>
      <w:r w:rsidRPr="0010081B">
        <w:rPr>
          <w:rFonts w:ascii="Arial" w:hAnsi="Arial" w:cs="Arial"/>
          <w:b/>
          <w:bCs/>
        </w:rPr>
        <w:t>o</w:t>
      </w:r>
      <w:r w:rsidRPr="0010081B">
        <w:rPr>
          <w:rFonts w:ascii="Arial" w:hAnsi="Arial" w:cs="Arial"/>
          <w:b/>
          <w:bCs/>
        </w:rPr>
        <w:t xml:space="preserve"> telovadnice:</w:t>
      </w:r>
    </w:p>
    <w:p w14:paraId="090CA822" w14:textId="47DC78E8" w:rsidR="00677829" w:rsidRPr="0010081B" w:rsidRDefault="00677829" w:rsidP="00677829">
      <w:pPr>
        <w:pStyle w:val="Odstavekseznama"/>
        <w:numPr>
          <w:ilvl w:val="1"/>
          <w:numId w:val="24"/>
        </w:numPr>
        <w:spacing w:line="300" w:lineRule="auto"/>
        <w:rPr>
          <w:rFonts w:ascii="Arial" w:hAnsi="Arial" w:cs="Arial"/>
          <w:sz w:val="22"/>
          <w:szCs w:val="22"/>
        </w:rPr>
      </w:pPr>
      <w:r w:rsidRPr="0010081B">
        <w:rPr>
          <w:rFonts w:ascii="Arial" w:hAnsi="Arial" w:cs="Arial"/>
          <w:sz w:val="22"/>
          <w:szCs w:val="22"/>
        </w:rPr>
        <w:t>izolacija fasade</w:t>
      </w:r>
    </w:p>
    <w:p w14:paraId="459ACF8E" w14:textId="308ACFC0" w:rsidR="00677829" w:rsidRPr="0010081B" w:rsidRDefault="00677829" w:rsidP="00677829">
      <w:pPr>
        <w:pStyle w:val="Odstavekseznama"/>
        <w:numPr>
          <w:ilvl w:val="1"/>
          <w:numId w:val="24"/>
        </w:numPr>
        <w:spacing w:line="300" w:lineRule="auto"/>
        <w:rPr>
          <w:rFonts w:ascii="Arial" w:hAnsi="Arial" w:cs="Arial"/>
          <w:sz w:val="22"/>
          <w:szCs w:val="22"/>
        </w:rPr>
      </w:pPr>
      <w:r w:rsidRPr="0010081B">
        <w:rPr>
          <w:rFonts w:ascii="Arial" w:hAnsi="Arial" w:cs="Arial"/>
          <w:sz w:val="22"/>
          <w:szCs w:val="22"/>
        </w:rPr>
        <w:t>menjava stavbnega pohištva</w:t>
      </w:r>
    </w:p>
    <w:p w14:paraId="5F19650F" w14:textId="33163899" w:rsidR="00677829" w:rsidRPr="0010081B" w:rsidRDefault="00677829" w:rsidP="00677829">
      <w:pPr>
        <w:pStyle w:val="Odstavekseznama"/>
        <w:numPr>
          <w:ilvl w:val="1"/>
          <w:numId w:val="24"/>
        </w:numPr>
        <w:spacing w:line="300" w:lineRule="auto"/>
        <w:rPr>
          <w:rFonts w:ascii="Arial" w:hAnsi="Arial" w:cs="Arial"/>
          <w:sz w:val="22"/>
          <w:szCs w:val="22"/>
        </w:rPr>
      </w:pPr>
      <w:r w:rsidRPr="0010081B">
        <w:rPr>
          <w:rFonts w:ascii="Arial" w:hAnsi="Arial" w:cs="Arial"/>
          <w:sz w:val="22"/>
          <w:szCs w:val="22"/>
        </w:rPr>
        <w:t>izolacija strehe</w:t>
      </w:r>
    </w:p>
    <w:p w14:paraId="6C46CE8F" w14:textId="3EF5B400" w:rsidR="00677829" w:rsidRPr="0010081B" w:rsidRDefault="00677829" w:rsidP="00677829">
      <w:pPr>
        <w:pStyle w:val="Odstavekseznama"/>
        <w:numPr>
          <w:ilvl w:val="1"/>
          <w:numId w:val="24"/>
        </w:numPr>
        <w:spacing w:line="300" w:lineRule="auto"/>
        <w:rPr>
          <w:rFonts w:ascii="Arial" w:hAnsi="Arial" w:cs="Arial"/>
          <w:sz w:val="22"/>
          <w:szCs w:val="22"/>
        </w:rPr>
      </w:pPr>
      <w:r w:rsidRPr="0010081B">
        <w:rPr>
          <w:rFonts w:ascii="Arial" w:hAnsi="Arial" w:cs="Arial"/>
          <w:sz w:val="22"/>
          <w:szCs w:val="22"/>
        </w:rPr>
        <w:t>sanacija razsvetljave</w:t>
      </w:r>
    </w:p>
    <w:p w14:paraId="736F232E" w14:textId="3096DE0F" w:rsidR="00677829" w:rsidRPr="0010081B" w:rsidRDefault="00677829" w:rsidP="00677829">
      <w:pPr>
        <w:pStyle w:val="Odstavekseznama"/>
        <w:numPr>
          <w:ilvl w:val="1"/>
          <w:numId w:val="24"/>
        </w:numPr>
        <w:spacing w:line="300" w:lineRule="auto"/>
        <w:rPr>
          <w:rFonts w:ascii="Arial" w:hAnsi="Arial" w:cs="Arial"/>
          <w:sz w:val="22"/>
          <w:szCs w:val="22"/>
        </w:rPr>
      </w:pPr>
      <w:r w:rsidRPr="0010081B">
        <w:rPr>
          <w:rFonts w:ascii="Arial" w:hAnsi="Arial" w:cs="Arial"/>
          <w:sz w:val="22"/>
          <w:szCs w:val="22"/>
        </w:rPr>
        <w:t>prenova ogrevalnega sistema v vključno z zamenjavo termostatskih ventilov</w:t>
      </w:r>
    </w:p>
    <w:p w14:paraId="2740CCB6" w14:textId="77777777" w:rsidR="00677829" w:rsidRPr="0010081B" w:rsidRDefault="00677829" w:rsidP="008D2A1E">
      <w:pPr>
        <w:spacing w:after="0" w:line="300" w:lineRule="auto"/>
        <w:rPr>
          <w:rFonts w:ascii="Arial" w:hAnsi="Arial" w:cs="Arial"/>
        </w:rPr>
      </w:pPr>
    </w:p>
    <w:p w14:paraId="476E139C" w14:textId="77777777" w:rsidR="00677829" w:rsidRPr="0010081B" w:rsidRDefault="00677829" w:rsidP="008D2A1E">
      <w:pPr>
        <w:spacing w:after="0" w:line="300" w:lineRule="auto"/>
        <w:rPr>
          <w:rFonts w:ascii="Arial" w:hAnsi="Arial" w:cs="Arial"/>
        </w:rPr>
      </w:pPr>
    </w:p>
    <w:p w14:paraId="4FD7FF82" w14:textId="767A936F" w:rsidR="00677829" w:rsidRPr="0010081B" w:rsidRDefault="00677829" w:rsidP="00677829">
      <w:pPr>
        <w:spacing w:after="0" w:line="300" w:lineRule="auto"/>
        <w:rPr>
          <w:rFonts w:ascii="Arial" w:hAnsi="Arial" w:cs="Arial"/>
          <w:i/>
          <w:iCs/>
        </w:rPr>
      </w:pPr>
      <w:r w:rsidRPr="0010081B">
        <w:rPr>
          <w:rFonts w:ascii="Arial" w:hAnsi="Arial" w:cs="Arial"/>
          <w:i/>
          <w:iCs/>
        </w:rPr>
        <w:t xml:space="preserve">Vir: </w:t>
      </w:r>
      <w:r w:rsidRPr="0010081B">
        <w:rPr>
          <w:rFonts w:ascii="Arial" w:hAnsi="Arial" w:cs="Arial"/>
          <w:i/>
          <w:iCs/>
        </w:rPr>
        <w:t>Oddelek za investicije, občinsko premoženje in javna naročila</w:t>
      </w:r>
      <w:r w:rsidRPr="0010081B">
        <w:rPr>
          <w:rFonts w:ascii="Arial" w:hAnsi="Arial" w:cs="Arial"/>
          <w:i/>
          <w:iCs/>
        </w:rPr>
        <w:t>, zanj vodja oddelka Suzana Ogorevc</w:t>
      </w:r>
    </w:p>
    <w:p w14:paraId="5F78E354" w14:textId="2C71ED94" w:rsidR="00677829" w:rsidRPr="0010081B" w:rsidRDefault="00677829" w:rsidP="008D2A1E">
      <w:pPr>
        <w:spacing w:after="0" w:line="300" w:lineRule="auto"/>
        <w:rPr>
          <w:rFonts w:ascii="Arial" w:hAnsi="Arial" w:cs="Arial"/>
        </w:rPr>
      </w:pPr>
    </w:p>
    <w:p w14:paraId="4DE38F6F" w14:textId="77777777" w:rsidR="00677829" w:rsidRPr="0010081B" w:rsidRDefault="00677829" w:rsidP="008D2A1E">
      <w:pPr>
        <w:spacing w:after="0" w:line="300" w:lineRule="auto"/>
        <w:rPr>
          <w:rFonts w:ascii="Arial" w:hAnsi="Arial" w:cs="Arial"/>
        </w:rPr>
      </w:pPr>
    </w:p>
    <w:p w14:paraId="6CC6ABF1" w14:textId="77777777" w:rsidR="0084105B" w:rsidRPr="0010081B" w:rsidRDefault="0084105B" w:rsidP="008D2A1E">
      <w:pPr>
        <w:spacing w:after="0" w:line="300" w:lineRule="auto"/>
        <w:rPr>
          <w:rFonts w:ascii="Arial" w:hAnsi="Arial" w:cs="Arial"/>
        </w:rPr>
      </w:pPr>
    </w:p>
    <w:p w14:paraId="68A1CD95" w14:textId="77777777" w:rsidR="00EF32FA" w:rsidRPr="0010081B" w:rsidRDefault="00EF32FA" w:rsidP="008D2A1E">
      <w:pPr>
        <w:spacing w:after="0" w:line="300" w:lineRule="auto"/>
        <w:rPr>
          <w:rFonts w:ascii="Arial" w:hAnsi="Arial" w:cs="Arial"/>
        </w:rPr>
      </w:pPr>
    </w:p>
    <w:p w14:paraId="2258C012" w14:textId="77777777" w:rsidR="00EF32FA" w:rsidRPr="0010081B" w:rsidRDefault="00EF32FA" w:rsidP="008D2A1E">
      <w:pPr>
        <w:spacing w:after="0" w:line="300" w:lineRule="auto"/>
        <w:rPr>
          <w:rFonts w:ascii="Arial" w:hAnsi="Arial" w:cs="Arial"/>
        </w:rPr>
      </w:pPr>
    </w:p>
    <w:p w14:paraId="41CD3E71" w14:textId="77777777" w:rsidR="00FE6822" w:rsidRPr="0010081B" w:rsidRDefault="00FE6822" w:rsidP="008D2A1E">
      <w:pPr>
        <w:pStyle w:val="Kazaloslik"/>
        <w:spacing w:before="0" w:line="300" w:lineRule="auto"/>
        <w:jc w:val="both"/>
        <w:rPr>
          <w:rFonts w:cs="Arial"/>
          <w:sz w:val="22"/>
        </w:rPr>
      </w:pPr>
    </w:p>
    <w:p w14:paraId="79E14EF6" w14:textId="77777777" w:rsidR="00EE75E3" w:rsidRPr="0010081B" w:rsidRDefault="00FE6822" w:rsidP="008D2A1E">
      <w:pPr>
        <w:spacing w:after="0" w:line="300" w:lineRule="auto"/>
        <w:jc w:val="both"/>
        <w:rPr>
          <w:rFonts w:ascii="Arial" w:hAnsi="Arial" w:cs="Arial"/>
          <w:b/>
          <w:bCs/>
        </w:rPr>
      </w:pPr>
      <w:r w:rsidRPr="0010081B">
        <w:rPr>
          <w:rFonts w:ascii="Arial" w:hAnsi="Arial" w:cs="Arial"/>
        </w:rPr>
        <w:t xml:space="preserve"> </w:t>
      </w:r>
    </w:p>
    <w:sectPr w:rsidR="00EE75E3" w:rsidRPr="001008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hybridMultilevel"/>
    <w:tmpl w:val="1BEFD79E"/>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1F25C61"/>
    <w:multiLevelType w:val="hybridMultilevel"/>
    <w:tmpl w:val="789A2A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2034C56"/>
    <w:multiLevelType w:val="hybridMultilevel"/>
    <w:tmpl w:val="A3E02F9A"/>
    <w:lvl w:ilvl="0" w:tplc="04240001">
      <w:start w:val="1"/>
      <w:numFmt w:val="bullet"/>
      <w:lvlText w:val=""/>
      <w:lvlJc w:val="left"/>
      <w:pPr>
        <w:ind w:left="884" w:hanging="360"/>
      </w:pPr>
      <w:rPr>
        <w:rFonts w:ascii="Symbol" w:hAnsi="Symbol" w:hint="default"/>
      </w:rPr>
    </w:lvl>
    <w:lvl w:ilvl="1" w:tplc="04240003">
      <w:start w:val="1"/>
      <w:numFmt w:val="bullet"/>
      <w:lvlText w:val="o"/>
      <w:lvlJc w:val="left"/>
      <w:pPr>
        <w:ind w:left="1604" w:hanging="360"/>
      </w:pPr>
      <w:rPr>
        <w:rFonts w:ascii="Courier New" w:hAnsi="Courier New" w:cs="Courier New" w:hint="default"/>
      </w:rPr>
    </w:lvl>
    <w:lvl w:ilvl="2" w:tplc="04240005" w:tentative="1">
      <w:start w:val="1"/>
      <w:numFmt w:val="bullet"/>
      <w:lvlText w:val=""/>
      <w:lvlJc w:val="left"/>
      <w:pPr>
        <w:ind w:left="2324" w:hanging="360"/>
      </w:pPr>
      <w:rPr>
        <w:rFonts w:ascii="Wingdings" w:hAnsi="Wingdings" w:hint="default"/>
      </w:rPr>
    </w:lvl>
    <w:lvl w:ilvl="3" w:tplc="04240001" w:tentative="1">
      <w:start w:val="1"/>
      <w:numFmt w:val="bullet"/>
      <w:lvlText w:val=""/>
      <w:lvlJc w:val="left"/>
      <w:pPr>
        <w:ind w:left="3044" w:hanging="360"/>
      </w:pPr>
      <w:rPr>
        <w:rFonts w:ascii="Symbol" w:hAnsi="Symbol" w:hint="default"/>
      </w:rPr>
    </w:lvl>
    <w:lvl w:ilvl="4" w:tplc="04240003" w:tentative="1">
      <w:start w:val="1"/>
      <w:numFmt w:val="bullet"/>
      <w:lvlText w:val="o"/>
      <w:lvlJc w:val="left"/>
      <w:pPr>
        <w:ind w:left="3764" w:hanging="360"/>
      </w:pPr>
      <w:rPr>
        <w:rFonts w:ascii="Courier New" w:hAnsi="Courier New" w:cs="Courier New" w:hint="default"/>
      </w:rPr>
    </w:lvl>
    <w:lvl w:ilvl="5" w:tplc="04240005" w:tentative="1">
      <w:start w:val="1"/>
      <w:numFmt w:val="bullet"/>
      <w:lvlText w:val=""/>
      <w:lvlJc w:val="left"/>
      <w:pPr>
        <w:ind w:left="4484" w:hanging="360"/>
      </w:pPr>
      <w:rPr>
        <w:rFonts w:ascii="Wingdings" w:hAnsi="Wingdings" w:hint="default"/>
      </w:rPr>
    </w:lvl>
    <w:lvl w:ilvl="6" w:tplc="04240001" w:tentative="1">
      <w:start w:val="1"/>
      <w:numFmt w:val="bullet"/>
      <w:lvlText w:val=""/>
      <w:lvlJc w:val="left"/>
      <w:pPr>
        <w:ind w:left="5204" w:hanging="360"/>
      </w:pPr>
      <w:rPr>
        <w:rFonts w:ascii="Symbol" w:hAnsi="Symbol" w:hint="default"/>
      </w:rPr>
    </w:lvl>
    <w:lvl w:ilvl="7" w:tplc="04240003" w:tentative="1">
      <w:start w:val="1"/>
      <w:numFmt w:val="bullet"/>
      <w:lvlText w:val="o"/>
      <w:lvlJc w:val="left"/>
      <w:pPr>
        <w:ind w:left="5924" w:hanging="360"/>
      </w:pPr>
      <w:rPr>
        <w:rFonts w:ascii="Courier New" w:hAnsi="Courier New" w:cs="Courier New" w:hint="default"/>
      </w:rPr>
    </w:lvl>
    <w:lvl w:ilvl="8" w:tplc="04240005" w:tentative="1">
      <w:start w:val="1"/>
      <w:numFmt w:val="bullet"/>
      <w:lvlText w:val=""/>
      <w:lvlJc w:val="left"/>
      <w:pPr>
        <w:ind w:left="6644" w:hanging="360"/>
      </w:pPr>
      <w:rPr>
        <w:rFonts w:ascii="Wingdings" w:hAnsi="Wingdings" w:hint="default"/>
      </w:rPr>
    </w:lvl>
  </w:abstractNum>
  <w:abstractNum w:abstractNumId="3" w15:restartNumberingAfterBreak="0">
    <w:nsid w:val="056F357A"/>
    <w:multiLevelType w:val="hybridMultilevel"/>
    <w:tmpl w:val="974A9BA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B03122C"/>
    <w:multiLevelType w:val="hybridMultilevel"/>
    <w:tmpl w:val="89306188"/>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9D2414A"/>
    <w:multiLevelType w:val="hybridMultilevel"/>
    <w:tmpl w:val="E4BCB0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EF26B05"/>
    <w:multiLevelType w:val="hybridMultilevel"/>
    <w:tmpl w:val="BCB62D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1835EFC"/>
    <w:multiLevelType w:val="hybridMultilevel"/>
    <w:tmpl w:val="5CD494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D1D5C1A"/>
    <w:multiLevelType w:val="hybridMultilevel"/>
    <w:tmpl w:val="25243BD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73D53BA"/>
    <w:multiLevelType w:val="hybridMultilevel"/>
    <w:tmpl w:val="B9F8E1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53F5389"/>
    <w:multiLevelType w:val="hybridMultilevel"/>
    <w:tmpl w:val="D2C67560"/>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7525D0D"/>
    <w:multiLevelType w:val="hybridMultilevel"/>
    <w:tmpl w:val="FBB6360C"/>
    <w:lvl w:ilvl="0" w:tplc="04240001">
      <w:start w:val="1"/>
      <w:numFmt w:val="bullet"/>
      <w:lvlText w:val=""/>
      <w:lvlJc w:val="left"/>
      <w:pPr>
        <w:ind w:left="464" w:hanging="360"/>
      </w:pPr>
      <w:rPr>
        <w:rFonts w:ascii="Symbol" w:hAnsi="Symbol" w:hint="default"/>
      </w:rPr>
    </w:lvl>
    <w:lvl w:ilvl="1" w:tplc="04240001">
      <w:start w:val="1"/>
      <w:numFmt w:val="bullet"/>
      <w:lvlText w:val=""/>
      <w:lvlJc w:val="left"/>
      <w:pPr>
        <w:ind w:left="1184" w:hanging="360"/>
      </w:pPr>
      <w:rPr>
        <w:rFonts w:ascii="Symbol" w:hAnsi="Symbol" w:hint="default"/>
      </w:rPr>
    </w:lvl>
    <w:lvl w:ilvl="2" w:tplc="04240005" w:tentative="1">
      <w:start w:val="1"/>
      <w:numFmt w:val="bullet"/>
      <w:lvlText w:val=""/>
      <w:lvlJc w:val="left"/>
      <w:pPr>
        <w:ind w:left="1904" w:hanging="360"/>
      </w:pPr>
      <w:rPr>
        <w:rFonts w:ascii="Wingdings" w:hAnsi="Wingdings" w:hint="default"/>
      </w:rPr>
    </w:lvl>
    <w:lvl w:ilvl="3" w:tplc="04240001" w:tentative="1">
      <w:start w:val="1"/>
      <w:numFmt w:val="bullet"/>
      <w:lvlText w:val=""/>
      <w:lvlJc w:val="left"/>
      <w:pPr>
        <w:ind w:left="2624" w:hanging="360"/>
      </w:pPr>
      <w:rPr>
        <w:rFonts w:ascii="Symbol" w:hAnsi="Symbol" w:hint="default"/>
      </w:rPr>
    </w:lvl>
    <w:lvl w:ilvl="4" w:tplc="04240003" w:tentative="1">
      <w:start w:val="1"/>
      <w:numFmt w:val="bullet"/>
      <w:lvlText w:val="o"/>
      <w:lvlJc w:val="left"/>
      <w:pPr>
        <w:ind w:left="3344" w:hanging="360"/>
      </w:pPr>
      <w:rPr>
        <w:rFonts w:ascii="Courier New" w:hAnsi="Courier New" w:cs="Courier New" w:hint="default"/>
      </w:rPr>
    </w:lvl>
    <w:lvl w:ilvl="5" w:tplc="04240005" w:tentative="1">
      <w:start w:val="1"/>
      <w:numFmt w:val="bullet"/>
      <w:lvlText w:val=""/>
      <w:lvlJc w:val="left"/>
      <w:pPr>
        <w:ind w:left="4064" w:hanging="360"/>
      </w:pPr>
      <w:rPr>
        <w:rFonts w:ascii="Wingdings" w:hAnsi="Wingdings" w:hint="default"/>
      </w:rPr>
    </w:lvl>
    <w:lvl w:ilvl="6" w:tplc="04240001" w:tentative="1">
      <w:start w:val="1"/>
      <w:numFmt w:val="bullet"/>
      <w:lvlText w:val=""/>
      <w:lvlJc w:val="left"/>
      <w:pPr>
        <w:ind w:left="4784" w:hanging="360"/>
      </w:pPr>
      <w:rPr>
        <w:rFonts w:ascii="Symbol" w:hAnsi="Symbol" w:hint="default"/>
      </w:rPr>
    </w:lvl>
    <w:lvl w:ilvl="7" w:tplc="04240003" w:tentative="1">
      <w:start w:val="1"/>
      <w:numFmt w:val="bullet"/>
      <w:lvlText w:val="o"/>
      <w:lvlJc w:val="left"/>
      <w:pPr>
        <w:ind w:left="5504" w:hanging="360"/>
      </w:pPr>
      <w:rPr>
        <w:rFonts w:ascii="Courier New" w:hAnsi="Courier New" w:cs="Courier New" w:hint="default"/>
      </w:rPr>
    </w:lvl>
    <w:lvl w:ilvl="8" w:tplc="04240005" w:tentative="1">
      <w:start w:val="1"/>
      <w:numFmt w:val="bullet"/>
      <w:lvlText w:val=""/>
      <w:lvlJc w:val="left"/>
      <w:pPr>
        <w:ind w:left="6224" w:hanging="360"/>
      </w:pPr>
      <w:rPr>
        <w:rFonts w:ascii="Wingdings" w:hAnsi="Wingdings" w:hint="default"/>
      </w:rPr>
    </w:lvl>
  </w:abstractNum>
  <w:abstractNum w:abstractNumId="12" w15:restartNumberingAfterBreak="0">
    <w:nsid w:val="478635D6"/>
    <w:multiLevelType w:val="multilevel"/>
    <w:tmpl w:val="5CCA4324"/>
    <w:name w:val="SPK_Tehnicni porocilo"/>
    <w:lvl w:ilvl="0">
      <w:start w:val="1"/>
      <w:numFmt w:val="decimal"/>
      <w:pStyle w:val="SPKTP1NASLOV"/>
      <w:lvlText w:val="%1"/>
      <w:lvlJc w:val="left"/>
      <w:pPr>
        <w:ind w:left="360" w:hanging="360"/>
      </w:pPr>
      <w:rPr>
        <w:rFonts w:hint="default"/>
      </w:rPr>
    </w:lvl>
    <w:lvl w:ilvl="1">
      <w:start w:val="1"/>
      <w:numFmt w:val="decimal"/>
      <w:pStyle w:val="SPKTP2NASLOV"/>
      <w:lvlText w:val="%1.%2"/>
      <w:lvlJc w:val="left"/>
      <w:pPr>
        <w:ind w:left="567" w:hanging="567"/>
      </w:pPr>
      <w:rPr>
        <w:rFonts w:hint="default"/>
      </w:rPr>
    </w:lvl>
    <w:lvl w:ilvl="2">
      <w:start w:val="1"/>
      <w:numFmt w:val="decimal"/>
      <w:pStyle w:val="SPKTP3NASLOV"/>
      <w:lvlText w:val="%1.%2.%3"/>
      <w:lvlJc w:val="left"/>
      <w:pPr>
        <w:ind w:left="680" w:hanging="6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2BC4D10"/>
    <w:multiLevelType w:val="hybridMultilevel"/>
    <w:tmpl w:val="B5CE48F2"/>
    <w:lvl w:ilvl="0" w:tplc="3F40F182">
      <w:start w:val="1"/>
      <w:numFmt w:val="bullet"/>
      <w:lvlText w:val="-"/>
      <w:lvlJc w:val="left"/>
      <w:pPr>
        <w:ind w:left="1318" w:hanging="360"/>
      </w:pPr>
      <w:rPr>
        <w:rFonts w:ascii="Arial" w:eastAsia="Tahoma" w:hAnsi="Arial" w:cs="Arial" w:hint="default"/>
      </w:rPr>
    </w:lvl>
    <w:lvl w:ilvl="1" w:tplc="04240003" w:tentative="1">
      <w:start w:val="1"/>
      <w:numFmt w:val="bullet"/>
      <w:lvlText w:val="o"/>
      <w:lvlJc w:val="left"/>
      <w:pPr>
        <w:ind w:left="2038" w:hanging="360"/>
      </w:pPr>
      <w:rPr>
        <w:rFonts w:ascii="Courier New" w:hAnsi="Courier New" w:cs="Courier New" w:hint="default"/>
      </w:rPr>
    </w:lvl>
    <w:lvl w:ilvl="2" w:tplc="04240005" w:tentative="1">
      <w:start w:val="1"/>
      <w:numFmt w:val="bullet"/>
      <w:lvlText w:val=""/>
      <w:lvlJc w:val="left"/>
      <w:pPr>
        <w:ind w:left="2758" w:hanging="360"/>
      </w:pPr>
      <w:rPr>
        <w:rFonts w:ascii="Wingdings" w:hAnsi="Wingdings" w:hint="default"/>
      </w:rPr>
    </w:lvl>
    <w:lvl w:ilvl="3" w:tplc="04240001" w:tentative="1">
      <w:start w:val="1"/>
      <w:numFmt w:val="bullet"/>
      <w:lvlText w:val=""/>
      <w:lvlJc w:val="left"/>
      <w:pPr>
        <w:ind w:left="3478" w:hanging="360"/>
      </w:pPr>
      <w:rPr>
        <w:rFonts w:ascii="Symbol" w:hAnsi="Symbol" w:hint="default"/>
      </w:rPr>
    </w:lvl>
    <w:lvl w:ilvl="4" w:tplc="04240003" w:tentative="1">
      <w:start w:val="1"/>
      <w:numFmt w:val="bullet"/>
      <w:lvlText w:val="o"/>
      <w:lvlJc w:val="left"/>
      <w:pPr>
        <w:ind w:left="4198" w:hanging="360"/>
      </w:pPr>
      <w:rPr>
        <w:rFonts w:ascii="Courier New" w:hAnsi="Courier New" w:cs="Courier New" w:hint="default"/>
      </w:rPr>
    </w:lvl>
    <w:lvl w:ilvl="5" w:tplc="04240005" w:tentative="1">
      <w:start w:val="1"/>
      <w:numFmt w:val="bullet"/>
      <w:lvlText w:val=""/>
      <w:lvlJc w:val="left"/>
      <w:pPr>
        <w:ind w:left="4918" w:hanging="360"/>
      </w:pPr>
      <w:rPr>
        <w:rFonts w:ascii="Wingdings" w:hAnsi="Wingdings" w:hint="default"/>
      </w:rPr>
    </w:lvl>
    <w:lvl w:ilvl="6" w:tplc="04240001" w:tentative="1">
      <w:start w:val="1"/>
      <w:numFmt w:val="bullet"/>
      <w:lvlText w:val=""/>
      <w:lvlJc w:val="left"/>
      <w:pPr>
        <w:ind w:left="5638" w:hanging="360"/>
      </w:pPr>
      <w:rPr>
        <w:rFonts w:ascii="Symbol" w:hAnsi="Symbol" w:hint="default"/>
      </w:rPr>
    </w:lvl>
    <w:lvl w:ilvl="7" w:tplc="04240003" w:tentative="1">
      <w:start w:val="1"/>
      <w:numFmt w:val="bullet"/>
      <w:lvlText w:val="o"/>
      <w:lvlJc w:val="left"/>
      <w:pPr>
        <w:ind w:left="6358" w:hanging="360"/>
      </w:pPr>
      <w:rPr>
        <w:rFonts w:ascii="Courier New" w:hAnsi="Courier New" w:cs="Courier New" w:hint="default"/>
      </w:rPr>
    </w:lvl>
    <w:lvl w:ilvl="8" w:tplc="04240005" w:tentative="1">
      <w:start w:val="1"/>
      <w:numFmt w:val="bullet"/>
      <w:lvlText w:val=""/>
      <w:lvlJc w:val="left"/>
      <w:pPr>
        <w:ind w:left="7078" w:hanging="360"/>
      </w:pPr>
      <w:rPr>
        <w:rFonts w:ascii="Wingdings" w:hAnsi="Wingdings" w:hint="default"/>
      </w:rPr>
    </w:lvl>
  </w:abstractNum>
  <w:abstractNum w:abstractNumId="14" w15:restartNumberingAfterBreak="0">
    <w:nsid w:val="552945AF"/>
    <w:multiLevelType w:val="hybridMultilevel"/>
    <w:tmpl w:val="DC065D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5304996"/>
    <w:multiLevelType w:val="hybridMultilevel"/>
    <w:tmpl w:val="491AE55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BA63C64"/>
    <w:multiLevelType w:val="hybridMultilevel"/>
    <w:tmpl w:val="134A612E"/>
    <w:lvl w:ilvl="0" w:tplc="04240001">
      <w:start w:val="1"/>
      <w:numFmt w:val="bullet"/>
      <w:lvlText w:val=""/>
      <w:lvlJc w:val="left"/>
      <w:pPr>
        <w:ind w:left="720" w:hanging="360"/>
      </w:pPr>
      <w:rPr>
        <w:rFonts w:ascii="Symbol" w:hAnsi="Symbol" w:hint="default"/>
      </w:rPr>
    </w:lvl>
    <w:lvl w:ilvl="1" w:tplc="33E4353E">
      <w:start w:val="2"/>
      <w:numFmt w:val="bullet"/>
      <w:lvlText w:val="–"/>
      <w:lvlJc w:val="left"/>
      <w:pPr>
        <w:ind w:left="1440" w:hanging="360"/>
      </w:pPr>
      <w:rPr>
        <w:rFonts w:ascii="Calibri" w:eastAsia="Arial" w:hAnsi="Calibri"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EBC1804"/>
    <w:multiLevelType w:val="hybridMultilevel"/>
    <w:tmpl w:val="E02C8A2C"/>
    <w:lvl w:ilvl="0" w:tplc="04240001">
      <w:start w:val="1"/>
      <w:numFmt w:val="bullet"/>
      <w:lvlText w:val=""/>
      <w:lvlJc w:val="left"/>
      <w:pPr>
        <w:ind w:left="720" w:hanging="360"/>
      </w:pPr>
      <w:rPr>
        <w:rFonts w:ascii="Symbol" w:hAnsi="Symbol" w:hint="default"/>
      </w:rPr>
    </w:lvl>
    <w:lvl w:ilvl="1" w:tplc="31607644">
      <w:numFmt w:val="bullet"/>
      <w:lvlText w:val="-"/>
      <w:lvlJc w:val="left"/>
      <w:pPr>
        <w:ind w:left="1440" w:hanging="360"/>
      </w:pPr>
      <w:rPr>
        <w:rFonts w:ascii="Arial" w:eastAsiaTheme="minorHAnsi"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F131D1F"/>
    <w:multiLevelType w:val="hybridMultilevel"/>
    <w:tmpl w:val="B8C4B614"/>
    <w:lvl w:ilvl="0" w:tplc="EB0CE676">
      <w:start w:val="1"/>
      <w:numFmt w:val="upperRoman"/>
      <w:lvlText w:val="%1."/>
      <w:lvlJc w:val="left"/>
      <w:pPr>
        <w:ind w:left="958" w:hanging="720"/>
      </w:pPr>
      <w:rPr>
        <w:rFonts w:hint="default"/>
      </w:rPr>
    </w:lvl>
    <w:lvl w:ilvl="1" w:tplc="04240019" w:tentative="1">
      <w:start w:val="1"/>
      <w:numFmt w:val="lowerLetter"/>
      <w:lvlText w:val="%2."/>
      <w:lvlJc w:val="left"/>
      <w:pPr>
        <w:ind w:left="1318" w:hanging="360"/>
      </w:pPr>
    </w:lvl>
    <w:lvl w:ilvl="2" w:tplc="0424001B" w:tentative="1">
      <w:start w:val="1"/>
      <w:numFmt w:val="lowerRoman"/>
      <w:lvlText w:val="%3."/>
      <w:lvlJc w:val="right"/>
      <w:pPr>
        <w:ind w:left="2038" w:hanging="180"/>
      </w:pPr>
    </w:lvl>
    <w:lvl w:ilvl="3" w:tplc="0424000F" w:tentative="1">
      <w:start w:val="1"/>
      <w:numFmt w:val="decimal"/>
      <w:lvlText w:val="%4."/>
      <w:lvlJc w:val="left"/>
      <w:pPr>
        <w:ind w:left="2758" w:hanging="360"/>
      </w:pPr>
    </w:lvl>
    <w:lvl w:ilvl="4" w:tplc="04240019" w:tentative="1">
      <w:start w:val="1"/>
      <w:numFmt w:val="lowerLetter"/>
      <w:lvlText w:val="%5."/>
      <w:lvlJc w:val="left"/>
      <w:pPr>
        <w:ind w:left="3478" w:hanging="360"/>
      </w:pPr>
    </w:lvl>
    <w:lvl w:ilvl="5" w:tplc="0424001B" w:tentative="1">
      <w:start w:val="1"/>
      <w:numFmt w:val="lowerRoman"/>
      <w:lvlText w:val="%6."/>
      <w:lvlJc w:val="right"/>
      <w:pPr>
        <w:ind w:left="4198" w:hanging="180"/>
      </w:pPr>
    </w:lvl>
    <w:lvl w:ilvl="6" w:tplc="0424000F" w:tentative="1">
      <w:start w:val="1"/>
      <w:numFmt w:val="decimal"/>
      <w:lvlText w:val="%7."/>
      <w:lvlJc w:val="left"/>
      <w:pPr>
        <w:ind w:left="4918" w:hanging="360"/>
      </w:pPr>
    </w:lvl>
    <w:lvl w:ilvl="7" w:tplc="04240019" w:tentative="1">
      <w:start w:val="1"/>
      <w:numFmt w:val="lowerLetter"/>
      <w:lvlText w:val="%8."/>
      <w:lvlJc w:val="left"/>
      <w:pPr>
        <w:ind w:left="5638" w:hanging="360"/>
      </w:pPr>
    </w:lvl>
    <w:lvl w:ilvl="8" w:tplc="0424001B" w:tentative="1">
      <w:start w:val="1"/>
      <w:numFmt w:val="lowerRoman"/>
      <w:lvlText w:val="%9."/>
      <w:lvlJc w:val="right"/>
      <w:pPr>
        <w:ind w:left="6358" w:hanging="180"/>
      </w:pPr>
    </w:lvl>
  </w:abstractNum>
  <w:abstractNum w:abstractNumId="19" w15:restartNumberingAfterBreak="0">
    <w:nsid w:val="618919F0"/>
    <w:multiLevelType w:val="hybridMultilevel"/>
    <w:tmpl w:val="7A86E0F2"/>
    <w:lvl w:ilvl="0" w:tplc="04240001">
      <w:start w:val="1"/>
      <w:numFmt w:val="bullet"/>
      <w:lvlText w:val=""/>
      <w:lvlJc w:val="left"/>
      <w:pPr>
        <w:ind w:left="884" w:hanging="360"/>
      </w:pPr>
      <w:rPr>
        <w:rFonts w:ascii="Symbol" w:hAnsi="Symbol" w:hint="default"/>
      </w:rPr>
    </w:lvl>
    <w:lvl w:ilvl="1" w:tplc="04240003">
      <w:start w:val="1"/>
      <w:numFmt w:val="bullet"/>
      <w:lvlText w:val="o"/>
      <w:lvlJc w:val="left"/>
      <w:pPr>
        <w:ind w:left="1604" w:hanging="360"/>
      </w:pPr>
      <w:rPr>
        <w:rFonts w:ascii="Courier New" w:hAnsi="Courier New" w:cs="Courier New" w:hint="default"/>
      </w:rPr>
    </w:lvl>
    <w:lvl w:ilvl="2" w:tplc="04240005" w:tentative="1">
      <w:start w:val="1"/>
      <w:numFmt w:val="bullet"/>
      <w:lvlText w:val=""/>
      <w:lvlJc w:val="left"/>
      <w:pPr>
        <w:ind w:left="2324" w:hanging="360"/>
      </w:pPr>
      <w:rPr>
        <w:rFonts w:ascii="Wingdings" w:hAnsi="Wingdings" w:hint="default"/>
      </w:rPr>
    </w:lvl>
    <w:lvl w:ilvl="3" w:tplc="04240001" w:tentative="1">
      <w:start w:val="1"/>
      <w:numFmt w:val="bullet"/>
      <w:lvlText w:val=""/>
      <w:lvlJc w:val="left"/>
      <w:pPr>
        <w:ind w:left="3044" w:hanging="360"/>
      </w:pPr>
      <w:rPr>
        <w:rFonts w:ascii="Symbol" w:hAnsi="Symbol" w:hint="default"/>
      </w:rPr>
    </w:lvl>
    <w:lvl w:ilvl="4" w:tplc="04240003" w:tentative="1">
      <w:start w:val="1"/>
      <w:numFmt w:val="bullet"/>
      <w:lvlText w:val="o"/>
      <w:lvlJc w:val="left"/>
      <w:pPr>
        <w:ind w:left="3764" w:hanging="360"/>
      </w:pPr>
      <w:rPr>
        <w:rFonts w:ascii="Courier New" w:hAnsi="Courier New" w:cs="Courier New" w:hint="default"/>
      </w:rPr>
    </w:lvl>
    <w:lvl w:ilvl="5" w:tplc="04240005" w:tentative="1">
      <w:start w:val="1"/>
      <w:numFmt w:val="bullet"/>
      <w:lvlText w:val=""/>
      <w:lvlJc w:val="left"/>
      <w:pPr>
        <w:ind w:left="4484" w:hanging="360"/>
      </w:pPr>
      <w:rPr>
        <w:rFonts w:ascii="Wingdings" w:hAnsi="Wingdings" w:hint="default"/>
      </w:rPr>
    </w:lvl>
    <w:lvl w:ilvl="6" w:tplc="04240001" w:tentative="1">
      <w:start w:val="1"/>
      <w:numFmt w:val="bullet"/>
      <w:lvlText w:val=""/>
      <w:lvlJc w:val="left"/>
      <w:pPr>
        <w:ind w:left="5204" w:hanging="360"/>
      </w:pPr>
      <w:rPr>
        <w:rFonts w:ascii="Symbol" w:hAnsi="Symbol" w:hint="default"/>
      </w:rPr>
    </w:lvl>
    <w:lvl w:ilvl="7" w:tplc="04240003" w:tentative="1">
      <w:start w:val="1"/>
      <w:numFmt w:val="bullet"/>
      <w:lvlText w:val="o"/>
      <w:lvlJc w:val="left"/>
      <w:pPr>
        <w:ind w:left="5924" w:hanging="360"/>
      </w:pPr>
      <w:rPr>
        <w:rFonts w:ascii="Courier New" w:hAnsi="Courier New" w:cs="Courier New" w:hint="default"/>
      </w:rPr>
    </w:lvl>
    <w:lvl w:ilvl="8" w:tplc="04240005" w:tentative="1">
      <w:start w:val="1"/>
      <w:numFmt w:val="bullet"/>
      <w:lvlText w:val=""/>
      <w:lvlJc w:val="left"/>
      <w:pPr>
        <w:ind w:left="6644" w:hanging="360"/>
      </w:pPr>
      <w:rPr>
        <w:rFonts w:ascii="Wingdings" w:hAnsi="Wingdings" w:hint="default"/>
      </w:rPr>
    </w:lvl>
  </w:abstractNum>
  <w:abstractNum w:abstractNumId="20" w15:restartNumberingAfterBreak="0">
    <w:nsid w:val="6418470F"/>
    <w:multiLevelType w:val="hybridMultilevel"/>
    <w:tmpl w:val="BBD09D4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B916EA7"/>
    <w:multiLevelType w:val="hybridMultilevel"/>
    <w:tmpl w:val="11B00B78"/>
    <w:lvl w:ilvl="0" w:tplc="FFFFFFFF">
      <w:start w:val="1"/>
      <w:numFmt w:val="upp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6F7F39EB"/>
    <w:multiLevelType w:val="hybridMultilevel"/>
    <w:tmpl w:val="799CC124"/>
    <w:lvl w:ilvl="0" w:tplc="04240001">
      <w:start w:val="1"/>
      <w:numFmt w:val="bullet"/>
      <w:lvlText w:val=""/>
      <w:lvlJc w:val="left"/>
      <w:pPr>
        <w:ind w:left="2136" w:hanging="360"/>
      </w:pPr>
      <w:rPr>
        <w:rFonts w:ascii="Symbol" w:hAnsi="Symbol" w:hint="default"/>
      </w:rPr>
    </w:lvl>
    <w:lvl w:ilvl="1" w:tplc="04240003" w:tentative="1">
      <w:start w:val="1"/>
      <w:numFmt w:val="bullet"/>
      <w:lvlText w:val="o"/>
      <w:lvlJc w:val="left"/>
      <w:pPr>
        <w:ind w:left="2856" w:hanging="360"/>
      </w:pPr>
      <w:rPr>
        <w:rFonts w:ascii="Courier New" w:hAnsi="Courier New" w:cs="Courier New" w:hint="default"/>
      </w:rPr>
    </w:lvl>
    <w:lvl w:ilvl="2" w:tplc="04240005" w:tentative="1">
      <w:start w:val="1"/>
      <w:numFmt w:val="bullet"/>
      <w:lvlText w:val=""/>
      <w:lvlJc w:val="left"/>
      <w:pPr>
        <w:ind w:left="3576" w:hanging="360"/>
      </w:pPr>
      <w:rPr>
        <w:rFonts w:ascii="Wingdings" w:hAnsi="Wingdings" w:hint="default"/>
      </w:rPr>
    </w:lvl>
    <w:lvl w:ilvl="3" w:tplc="04240001" w:tentative="1">
      <w:start w:val="1"/>
      <w:numFmt w:val="bullet"/>
      <w:lvlText w:val=""/>
      <w:lvlJc w:val="left"/>
      <w:pPr>
        <w:ind w:left="4296" w:hanging="360"/>
      </w:pPr>
      <w:rPr>
        <w:rFonts w:ascii="Symbol" w:hAnsi="Symbol" w:hint="default"/>
      </w:rPr>
    </w:lvl>
    <w:lvl w:ilvl="4" w:tplc="04240003" w:tentative="1">
      <w:start w:val="1"/>
      <w:numFmt w:val="bullet"/>
      <w:lvlText w:val="o"/>
      <w:lvlJc w:val="left"/>
      <w:pPr>
        <w:ind w:left="5016" w:hanging="360"/>
      </w:pPr>
      <w:rPr>
        <w:rFonts w:ascii="Courier New" w:hAnsi="Courier New" w:cs="Courier New" w:hint="default"/>
      </w:rPr>
    </w:lvl>
    <w:lvl w:ilvl="5" w:tplc="04240005" w:tentative="1">
      <w:start w:val="1"/>
      <w:numFmt w:val="bullet"/>
      <w:lvlText w:val=""/>
      <w:lvlJc w:val="left"/>
      <w:pPr>
        <w:ind w:left="5736" w:hanging="360"/>
      </w:pPr>
      <w:rPr>
        <w:rFonts w:ascii="Wingdings" w:hAnsi="Wingdings" w:hint="default"/>
      </w:rPr>
    </w:lvl>
    <w:lvl w:ilvl="6" w:tplc="04240001" w:tentative="1">
      <w:start w:val="1"/>
      <w:numFmt w:val="bullet"/>
      <w:lvlText w:val=""/>
      <w:lvlJc w:val="left"/>
      <w:pPr>
        <w:ind w:left="6456" w:hanging="360"/>
      </w:pPr>
      <w:rPr>
        <w:rFonts w:ascii="Symbol" w:hAnsi="Symbol" w:hint="default"/>
      </w:rPr>
    </w:lvl>
    <w:lvl w:ilvl="7" w:tplc="04240003" w:tentative="1">
      <w:start w:val="1"/>
      <w:numFmt w:val="bullet"/>
      <w:lvlText w:val="o"/>
      <w:lvlJc w:val="left"/>
      <w:pPr>
        <w:ind w:left="7176" w:hanging="360"/>
      </w:pPr>
      <w:rPr>
        <w:rFonts w:ascii="Courier New" w:hAnsi="Courier New" w:cs="Courier New" w:hint="default"/>
      </w:rPr>
    </w:lvl>
    <w:lvl w:ilvl="8" w:tplc="04240005" w:tentative="1">
      <w:start w:val="1"/>
      <w:numFmt w:val="bullet"/>
      <w:lvlText w:val=""/>
      <w:lvlJc w:val="left"/>
      <w:pPr>
        <w:ind w:left="7896" w:hanging="360"/>
      </w:pPr>
      <w:rPr>
        <w:rFonts w:ascii="Wingdings" w:hAnsi="Wingdings" w:hint="default"/>
      </w:rPr>
    </w:lvl>
  </w:abstractNum>
  <w:abstractNum w:abstractNumId="23" w15:restartNumberingAfterBreak="0">
    <w:nsid w:val="73A14692"/>
    <w:multiLevelType w:val="hybridMultilevel"/>
    <w:tmpl w:val="C038BC1A"/>
    <w:lvl w:ilvl="0" w:tplc="132E1846">
      <w:start w:val="1"/>
      <w:numFmt w:val="bullet"/>
      <w:lvlText w:val="-"/>
      <w:lvlJc w:val="left"/>
      <w:pPr>
        <w:ind w:left="1068" w:hanging="360"/>
      </w:pPr>
      <w:rPr>
        <w:rFonts w:ascii="Calibri" w:eastAsia="Times New Roman" w:hAnsi="Calibri"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cs="Wingdings" w:hint="default"/>
      </w:rPr>
    </w:lvl>
    <w:lvl w:ilvl="3" w:tplc="04240001">
      <w:start w:val="1"/>
      <w:numFmt w:val="bullet"/>
      <w:lvlText w:val=""/>
      <w:lvlJc w:val="left"/>
      <w:pPr>
        <w:ind w:left="3228" w:hanging="360"/>
      </w:pPr>
      <w:rPr>
        <w:rFonts w:ascii="Symbol" w:hAnsi="Symbol" w:cs="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cs="Wingdings" w:hint="default"/>
      </w:rPr>
    </w:lvl>
    <w:lvl w:ilvl="6" w:tplc="04240001">
      <w:start w:val="1"/>
      <w:numFmt w:val="bullet"/>
      <w:lvlText w:val=""/>
      <w:lvlJc w:val="left"/>
      <w:pPr>
        <w:ind w:left="5388" w:hanging="360"/>
      </w:pPr>
      <w:rPr>
        <w:rFonts w:ascii="Symbol" w:hAnsi="Symbol" w:cs="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cs="Wingdings" w:hint="default"/>
      </w:rPr>
    </w:lvl>
  </w:abstractNum>
  <w:num w:numId="1">
    <w:abstractNumId w:val="4"/>
  </w:num>
  <w:num w:numId="2">
    <w:abstractNumId w:val="3"/>
  </w:num>
  <w:num w:numId="3">
    <w:abstractNumId w:val="9"/>
  </w:num>
  <w:num w:numId="4">
    <w:abstractNumId w:val="8"/>
  </w:num>
  <w:num w:numId="5">
    <w:abstractNumId w:val="6"/>
  </w:num>
  <w:num w:numId="6">
    <w:abstractNumId w:val="1"/>
  </w:num>
  <w:num w:numId="7">
    <w:abstractNumId w:val="15"/>
  </w:num>
  <w:num w:numId="8">
    <w:abstractNumId w:val="20"/>
  </w:num>
  <w:num w:numId="9">
    <w:abstractNumId w:val="14"/>
  </w:num>
  <w:num w:numId="10">
    <w:abstractNumId w:val="18"/>
  </w:num>
  <w:num w:numId="11">
    <w:abstractNumId w:val="13"/>
  </w:num>
  <w:num w:numId="12">
    <w:abstractNumId w:val="7"/>
  </w:num>
  <w:num w:numId="13">
    <w:abstractNumId w:val="21"/>
  </w:num>
  <w:num w:numId="14">
    <w:abstractNumId w:val="17"/>
  </w:num>
  <w:num w:numId="15">
    <w:abstractNumId w:val="16"/>
  </w:num>
  <w:num w:numId="16">
    <w:abstractNumId w:val="0"/>
    <w:lvlOverride w:ilvl="0">
      <w:startOverride w:val="1"/>
    </w:lvlOverride>
    <w:lvlOverride w:ilvl="1"/>
    <w:lvlOverride w:ilvl="2"/>
    <w:lvlOverride w:ilvl="3"/>
    <w:lvlOverride w:ilvl="4"/>
    <w:lvlOverride w:ilvl="5"/>
    <w:lvlOverride w:ilvl="6"/>
    <w:lvlOverride w:ilvl="7"/>
    <w:lvlOverride w:ilvl="8"/>
  </w:num>
  <w:num w:numId="17">
    <w:abstractNumId w:val="2"/>
  </w:num>
  <w:num w:numId="18">
    <w:abstractNumId w:val="19"/>
  </w:num>
  <w:num w:numId="19">
    <w:abstractNumId w:val="11"/>
  </w:num>
  <w:num w:numId="20">
    <w:abstractNumId w:val="12"/>
  </w:num>
  <w:num w:numId="21">
    <w:abstractNumId w:val="23"/>
  </w:num>
  <w:num w:numId="22">
    <w:abstractNumId w:val="5"/>
  </w:num>
  <w:num w:numId="23">
    <w:abstractNumId w:val="22"/>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56F"/>
    <w:rsid w:val="000D0CE0"/>
    <w:rsid w:val="000E37F8"/>
    <w:rsid w:val="0010081B"/>
    <w:rsid w:val="00306DC5"/>
    <w:rsid w:val="00460D68"/>
    <w:rsid w:val="004E02BF"/>
    <w:rsid w:val="0052556F"/>
    <w:rsid w:val="00677829"/>
    <w:rsid w:val="0079554E"/>
    <w:rsid w:val="0084105B"/>
    <w:rsid w:val="008D2A1E"/>
    <w:rsid w:val="008F0498"/>
    <w:rsid w:val="00A20615"/>
    <w:rsid w:val="00B11749"/>
    <w:rsid w:val="00B47A4F"/>
    <w:rsid w:val="00C45571"/>
    <w:rsid w:val="00CC05B6"/>
    <w:rsid w:val="00D85E21"/>
    <w:rsid w:val="00EC6A86"/>
    <w:rsid w:val="00EE75E3"/>
    <w:rsid w:val="00EF32FA"/>
    <w:rsid w:val="00F63060"/>
    <w:rsid w:val="00F71A74"/>
    <w:rsid w:val="00FA2409"/>
    <w:rsid w:val="00FB178E"/>
    <w:rsid w:val="00FB6BFE"/>
    <w:rsid w:val="00FE682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FF56A"/>
  <w15:chartTrackingRefBased/>
  <w15:docId w15:val="{E0B1DE3D-3971-4F7F-9CAB-278D2F91C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F6306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63060"/>
    <w:rPr>
      <w:rFonts w:ascii="Segoe UI" w:hAnsi="Segoe UI" w:cs="Segoe UI"/>
      <w:sz w:val="18"/>
      <w:szCs w:val="18"/>
    </w:rPr>
  </w:style>
  <w:style w:type="paragraph" w:styleId="Odstavekseznama">
    <w:name w:val="List Paragraph"/>
    <w:basedOn w:val="Navaden"/>
    <w:uiPriority w:val="1"/>
    <w:qFormat/>
    <w:rsid w:val="00FB178E"/>
    <w:pPr>
      <w:spacing w:after="0" w:line="240" w:lineRule="auto"/>
      <w:ind w:left="720"/>
      <w:contextualSpacing/>
    </w:pPr>
    <w:rPr>
      <w:rFonts w:eastAsia="Calibri" w:cs="Times New Roman"/>
      <w:sz w:val="24"/>
      <w:szCs w:val="20"/>
      <w:lang w:eastAsia="sl-SI"/>
    </w:rPr>
  </w:style>
  <w:style w:type="table" w:styleId="Navadnatabela3">
    <w:name w:val="Plain Table 3"/>
    <w:basedOn w:val="Navadnatabela"/>
    <w:uiPriority w:val="43"/>
    <w:rsid w:val="00FB178E"/>
    <w:pPr>
      <w:spacing w:after="0" w:line="240" w:lineRule="auto"/>
      <w:jc w:val="center"/>
    </w:pPr>
    <w:tblPr>
      <w:tblStyleRowBandSize w:val="1"/>
      <w:tblStyleColBandSize w:val="1"/>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Pr>
    <w:tcPr>
      <w:shd w:val="clear" w:color="auto" w:fill="D9E2F3" w:themeFill="accent1" w:themeFillTint="33"/>
      <w:vAlign w:val="center"/>
    </w:tcPr>
    <w:tblStylePr w:type="firstRow">
      <w:pPr>
        <w:jc w:val="center"/>
      </w:pPr>
      <w:rPr>
        <w:b/>
        <w:bCs/>
        <w:caps/>
      </w:rPr>
      <w:tblPr/>
      <w:tcPr>
        <w:vAlign w:val="center"/>
      </w:tcPr>
    </w:tblStylePr>
    <w:tblStylePr w:type="lastRow">
      <w:pPr>
        <w:jc w:val="center"/>
      </w:pPr>
      <w:rPr>
        <w:b/>
        <w:bCs/>
        <w:caps/>
      </w:rPr>
      <w:tblPr/>
      <w:tcPr>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cBorders>
        <w:vAlign w:val="center"/>
      </w:tcPr>
    </w:tblStylePr>
    <w:tblStylePr w:type="firstCol">
      <w:pPr>
        <w:jc w:val="left"/>
      </w:pPr>
      <w:rPr>
        <w:b w:val="0"/>
        <w:bCs/>
        <w:caps w:val="0"/>
      </w:rPr>
      <w:tblPr/>
      <w:tcPr>
        <w:tcBorders>
          <w:right w:val="single" w:sz="4" w:space="0" w:color="7F7F7F" w:themeColor="text1" w:themeTint="80"/>
        </w:tcBorders>
      </w:tcPr>
    </w:tblStylePr>
    <w:tblStylePr w:type="lastCol">
      <w:rPr>
        <w:b w:val="0"/>
        <w:bCs/>
        <w:caps/>
      </w:rPr>
      <w:tblPr/>
      <w:tcPr>
        <w:tcBorders>
          <w:left w:val="nil"/>
        </w:tcBorders>
      </w:tcPr>
    </w:tblStylePr>
    <w:tblStylePr w:type="band1Horz">
      <w:tblPr/>
      <w:tcPr>
        <w:shd w:val="clear" w:color="auto" w:fill="FFFFFF" w:themeFill="background1"/>
      </w:tcPr>
    </w:tblStylePr>
    <w:tblStylePr w:type="band2Horz">
      <w:tblPr/>
      <w:tcPr>
        <w:shd w:val="clear" w:color="auto" w:fill="F0F4FA"/>
      </w:tcPr>
    </w:tblStylePr>
    <w:tblStylePr w:type="neCell">
      <w:tblPr/>
      <w:tcPr>
        <w:tcBorders>
          <w:left w:val="nil"/>
        </w:tcBorders>
      </w:tcPr>
    </w:tblStylePr>
    <w:tblStylePr w:type="nwCell">
      <w:pPr>
        <w:jc w:val="left"/>
      </w:pPr>
      <w:tblPr/>
      <w:tcPr>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cBorders>
      </w:tcPr>
    </w:tblStylePr>
    <w:tblStylePr w:type="swCell">
      <w:tblPr/>
      <w:tcPr>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cBorders>
        <w:shd w:val="clear" w:color="auto" w:fill="D9E2F3" w:themeFill="accent1" w:themeFillTint="33"/>
      </w:tcPr>
    </w:tblStylePr>
  </w:style>
  <w:style w:type="paragraph" w:styleId="Kazaloslik">
    <w:name w:val="table of figures"/>
    <w:aliases w:val="SPK_KAZALO SLIK"/>
    <w:basedOn w:val="Navaden"/>
    <w:next w:val="Navaden"/>
    <w:uiPriority w:val="99"/>
    <w:unhideWhenUsed/>
    <w:qFormat/>
    <w:rsid w:val="00CC05B6"/>
    <w:pPr>
      <w:tabs>
        <w:tab w:val="right" w:leader="dot" w:pos="9639"/>
      </w:tabs>
      <w:spacing w:before="240" w:after="0" w:line="280" w:lineRule="exact"/>
    </w:pPr>
    <w:rPr>
      <w:rFonts w:ascii="Arial" w:hAnsi="Arial"/>
      <w:sz w:val="20"/>
    </w:rPr>
  </w:style>
  <w:style w:type="paragraph" w:customStyle="1" w:styleId="SPKTP2NASLOV">
    <w:name w:val="SPK_TP_2.NASLOV"/>
    <w:basedOn w:val="SPKTP1NASLOV"/>
    <w:next w:val="Navaden"/>
    <w:qFormat/>
    <w:rsid w:val="00FE6822"/>
    <w:pPr>
      <w:numPr>
        <w:ilvl w:val="1"/>
      </w:numPr>
      <w:spacing w:before="240" w:after="0" w:line="240" w:lineRule="auto"/>
    </w:pPr>
  </w:style>
  <w:style w:type="paragraph" w:customStyle="1" w:styleId="SPKTP3NASLOV">
    <w:name w:val="SPK_TP_3.NASLOV"/>
    <w:basedOn w:val="SPKTP2NASLOV"/>
    <w:next w:val="Navaden"/>
    <w:qFormat/>
    <w:rsid w:val="00FE6822"/>
    <w:pPr>
      <w:numPr>
        <w:ilvl w:val="2"/>
      </w:numPr>
    </w:pPr>
    <w:rPr>
      <w:sz w:val="22"/>
    </w:rPr>
  </w:style>
  <w:style w:type="paragraph" w:customStyle="1" w:styleId="SPKTP1NASLOV">
    <w:name w:val="SPK_TP_1NASLOV"/>
    <w:basedOn w:val="Navaden"/>
    <w:next w:val="Navaden"/>
    <w:qFormat/>
    <w:rsid w:val="00FE6822"/>
    <w:pPr>
      <w:numPr>
        <w:numId w:val="20"/>
      </w:numPr>
      <w:tabs>
        <w:tab w:val="left" w:pos="964"/>
      </w:tabs>
      <w:spacing w:before="480" w:after="120" w:line="280" w:lineRule="exact"/>
      <w:ind w:left="357" w:hanging="357"/>
    </w:pPr>
    <w:rPr>
      <w:rFonts w:ascii="Arial" w:hAnsi="Arial"/>
      <w:b/>
      <w:caps/>
      <w:sz w:val="24"/>
    </w:rPr>
  </w:style>
  <w:style w:type="paragraph" w:styleId="Blokbesedila">
    <w:name w:val="Block Text"/>
    <w:basedOn w:val="Navaden"/>
    <w:rsid w:val="00FE6822"/>
    <w:pPr>
      <w:spacing w:after="0" w:line="360" w:lineRule="auto"/>
      <w:ind w:left="567" w:right="-51"/>
      <w:jc w:val="both"/>
    </w:pPr>
    <w:rPr>
      <w:rFonts w:ascii="Times New Roman" w:eastAsia="Times New Roman" w:hAnsi="Times New Roman" w:cs="Times New Roman"/>
      <w:sz w:val="24"/>
      <w:szCs w:val="20"/>
      <w:lang w:eastAsia="sl-SI"/>
    </w:rPr>
  </w:style>
  <w:style w:type="paragraph" w:customStyle="1" w:styleId="Default">
    <w:name w:val="Default"/>
    <w:rsid w:val="000D0CE0"/>
    <w:pPr>
      <w:autoSpaceDE w:val="0"/>
      <w:autoSpaceDN w:val="0"/>
      <w:adjustRightInd w:val="0"/>
      <w:spacing w:after="0" w:line="240" w:lineRule="auto"/>
    </w:pPr>
    <w:rPr>
      <w:rFonts w:ascii="Arial" w:hAnsi="Arial" w:cs="Arial"/>
      <w:color w:val="000000"/>
      <w:sz w:val="24"/>
      <w:szCs w:val="24"/>
    </w:rPr>
  </w:style>
  <w:style w:type="table" w:styleId="Tabelamrea">
    <w:name w:val="Table Grid"/>
    <w:basedOn w:val="Navadnatabela"/>
    <w:uiPriority w:val="39"/>
    <w:rsid w:val="00EF3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765347">
      <w:bodyDiv w:val="1"/>
      <w:marLeft w:val="0"/>
      <w:marRight w:val="0"/>
      <w:marTop w:val="0"/>
      <w:marBottom w:val="0"/>
      <w:divBdr>
        <w:top w:val="none" w:sz="0" w:space="0" w:color="auto"/>
        <w:left w:val="none" w:sz="0" w:space="0" w:color="auto"/>
        <w:bottom w:val="none" w:sz="0" w:space="0" w:color="auto"/>
        <w:right w:val="none" w:sz="0" w:space="0" w:color="auto"/>
      </w:divBdr>
    </w:div>
    <w:div w:id="135862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DE07F7EFBA024498350AD44BB72CF6B" ma:contentTypeVersion="13" ma:contentTypeDescription="Ustvari nov dokument." ma:contentTypeScope="" ma:versionID="44309d4be9b4bb23917b7864564f8d35">
  <xsd:schema xmlns:xsd="http://www.w3.org/2001/XMLSchema" xmlns:xs="http://www.w3.org/2001/XMLSchema" xmlns:p="http://schemas.microsoft.com/office/2006/metadata/properties" xmlns:ns3="3ca76e71-4be0-4f50-b064-45f71f875f3a" xmlns:ns4="c70c8f46-0598-4f5f-848c-66f799bf43a7" targetNamespace="http://schemas.microsoft.com/office/2006/metadata/properties" ma:root="true" ma:fieldsID="e2a198c90c246c3f58f19ecd1c6a3c16" ns3:_="" ns4:_="">
    <xsd:import namespace="3ca76e71-4be0-4f50-b064-45f71f875f3a"/>
    <xsd:import namespace="c70c8f46-0598-4f5f-848c-66f799bf43a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76e71-4be0-4f50-b064-45f71f875f3a" elementFormDefault="qualified">
    <xsd:import namespace="http://schemas.microsoft.com/office/2006/documentManagement/types"/>
    <xsd:import namespace="http://schemas.microsoft.com/office/infopath/2007/PartnerControls"/>
    <xsd:element name="SharedWithUsers" ma:index="8" nillable="true" ma:displayName="V skupni rabi z"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description="" ma:internalName="SharedWithDetails" ma:readOnly="true">
      <xsd:simpleType>
        <xsd:restriction base="dms:Note">
          <xsd:maxLength value="255"/>
        </xsd:restriction>
      </xsd:simpleType>
    </xsd:element>
    <xsd:element name="SharingHintHash" ma:index="10" nillable="true" ma:displayName="Razprševanje namiga za skupno rabo"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0c8f46-0598-4f5f-848c-66f799bf43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B03D13-B5A6-4197-875D-6BF67A13D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76e71-4be0-4f50-b064-45f71f875f3a"/>
    <ds:schemaRef ds:uri="c70c8f46-0598-4f5f-848c-66f799bf4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0E80B7-58A7-4FCE-8F7E-84BD0ABBE191}">
  <ds:schemaRefs>
    <ds:schemaRef ds:uri="http://schemas.microsoft.com/sharepoint/v3/contenttype/forms"/>
  </ds:schemaRefs>
</ds:datastoreItem>
</file>

<file path=customXml/itemProps3.xml><?xml version="1.0" encoding="utf-8"?>
<ds:datastoreItem xmlns:ds="http://schemas.openxmlformats.org/officeDocument/2006/customXml" ds:itemID="{FE939A13-DE3F-4184-827B-D95053B8B0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967</Words>
  <Characters>5513</Characters>
  <Application>Microsoft Office Word</Application>
  <DocSecurity>4</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Ogorevc</dc:creator>
  <cp:keywords/>
  <dc:description/>
  <cp:lastModifiedBy>Lavra Kreačič</cp:lastModifiedBy>
  <cp:revision>2</cp:revision>
  <cp:lastPrinted>2020-06-04T07:32:00Z</cp:lastPrinted>
  <dcterms:created xsi:type="dcterms:W3CDTF">2020-06-04T07:52:00Z</dcterms:created>
  <dcterms:modified xsi:type="dcterms:W3CDTF">2020-06-04T07:52:00Z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0x0101004DE07F7EFBA024498350AD44BB72CF6B</vt:lpwstr>
  </property>
</Properties>
</file>