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EC4C" w14:textId="4EE4B1DC" w:rsidR="004E74D5" w:rsidRPr="004E74D5" w:rsidRDefault="004E74D5">
      <w:pPr>
        <w:rPr>
          <w:rFonts w:ascii="Arial" w:hAnsi="Arial" w:cs="Arial"/>
          <w:b/>
          <w:bCs/>
          <w:noProof/>
          <w:sz w:val="28"/>
          <w:szCs w:val="28"/>
        </w:rPr>
      </w:pPr>
      <w:r w:rsidRPr="004E74D5">
        <w:rPr>
          <w:rFonts w:ascii="Arial" w:hAnsi="Arial" w:cs="Arial"/>
          <w:b/>
          <w:bCs/>
          <w:noProof/>
          <w:sz w:val="28"/>
          <w:szCs w:val="28"/>
        </w:rPr>
        <w:t>NAZIV PRIJAVITELJA</w:t>
      </w:r>
    </w:p>
    <w:p w14:paraId="36882D99" w14:textId="297817DF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ULICA</w:t>
      </w:r>
    </w:p>
    <w:p w14:paraId="63113F62" w14:textId="77777777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</w:p>
    <w:p w14:paraId="2C7A4819" w14:textId="28370D98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POŠTA ŠTEVILKA, KRAJ</w:t>
      </w:r>
    </w:p>
    <w:p w14:paraId="6438E94E" w14:textId="77777777" w:rsidR="004E74D5" w:rsidRPr="004E74D5" w:rsidRDefault="004E74D5">
      <w:pPr>
        <w:rPr>
          <w:rFonts w:ascii="Arial" w:hAnsi="Arial" w:cs="Arial"/>
          <w:i/>
          <w:iCs/>
          <w:noProof/>
          <w:color w:val="7030A0"/>
          <w:sz w:val="28"/>
          <w:szCs w:val="28"/>
        </w:rPr>
      </w:pPr>
    </w:p>
    <w:p w14:paraId="29393C9A" w14:textId="13D6B84A" w:rsidR="004E74D5" w:rsidRPr="004E74D5" w:rsidRDefault="004E74D5">
      <w:pPr>
        <w:rPr>
          <w:sz w:val="28"/>
          <w:szCs w:val="28"/>
        </w:rPr>
      </w:pPr>
    </w:p>
    <w:p w14:paraId="2F68A847" w14:textId="5D0C8AE0" w:rsidR="004E74D5" w:rsidRPr="004E74D5" w:rsidRDefault="004E74D5">
      <w:pPr>
        <w:rPr>
          <w:sz w:val="28"/>
          <w:szCs w:val="28"/>
        </w:rPr>
      </w:pPr>
    </w:p>
    <w:p w14:paraId="4538A078" w14:textId="71FE3AE2" w:rsidR="004E74D5" w:rsidRPr="004E74D5" w:rsidRDefault="004E74D5">
      <w:pPr>
        <w:rPr>
          <w:sz w:val="28"/>
          <w:szCs w:val="28"/>
        </w:rPr>
      </w:pPr>
    </w:p>
    <w:p w14:paraId="4125F21A" w14:textId="67C5AEFA" w:rsidR="004E74D5" w:rsidRPr="004E74D5" w:rsidRDefault="004E74D5">
      <w:pPr>
        <w:rPr>
          <w:sz w:val="28"/>
          <w:szCs w:val="28"/>
        </w:rPr>
      </w:pPr>
    </w:p>
    <w:p w14:paraId="371D6170" w14:textId="77777777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133655F6" w14:textId="297876F5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>NE ODPIRAJ! –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OBČINA BREŽICE</w:t>
      </w:r>
    </w:p>
    <w:p w14:paraId="40EF548B" w14:textId="7884264B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 xml:space="preserve">Prijava na JR DRUŠTVA UPOKOJENCEV </w:t>
      </w:r>
      <w:r w:rsidR="009A3076">
        <w:rPr>
          <w:rFonts w:ascii="Arial" w:hAnsi="Arial" w:cs="Arial"/>
          <w:b/>
          <w:bCs/>
          <w:sz w:val="28"/>
          <w:szCs w:val="28"/>
        </w:rPr>
        <w:t>202</w:t>
      </w:r>
      <w:r w:rsidR="00A018AD">
        <w:rPr>
          <w:rFonts w:ascii="Arial" w:hAnsi="Arial" w:cs="Arial"/>
          <w:b/>
          <w:bCs/>
          <w:sz w:val="28"/>
          <w:szCs w:val="28"/>
        </w:rPr>
        <w:t>4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Cesta prvih borcev 18</w:t>
      </w:r>
    </w:p>
    <w:p w14:paraId="0943DA8C" w14:textId="0B23D819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7925E323" w14:textId="1DB892CB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8250   BREŽICE</w:t>
      </w:r>
    </w:p>
    <w:p w14:paraId="7628EF6E" w14:textId="1B763FE1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sectPr w:rsidR="004E74D5" w:rsidRPr="004E74D5" w:rsidSect="004E74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D5"/>
    <w:rsid w:val="001C766E"/>
    <w:rsid w:val="00231AAD"/>
    <w:rsid w:val="004E74D5"/>
    <w:rsid w:val="009A3076"/>
    <w:rsid w:val="00A0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B161"/>
  <w15:chartTrackingRefBased/>
  <w15:docId w15:val="{8E37680E-66C1-43A2-91F9-8343F379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4</cp:revision>
  <cp:lastPrinted>2023-02-03T07:34:00Z</cp:lastPrinted>
  <dcterms:created xsi:type="dcterms:W3CDTF">2022-03-08T11:05:00Z</dcterms:created>
  <dcterms:modified xsi:type="dcterms:W3CDTF">2024-02-21T14:04:00Z</dcterms:modified>
</cp:coreProperties>
</file>