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36FD65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  <w:r w:rsidR="00586F9C">
        <w:rPr>
          <w:rFonts w:ascii="Arial" w:hAnsi="Arial" w:cs="Arial"/>
          <w:b/>
          <w:sz w:val="22"/>
          <w:szCs w:val="22"/>
        </w:rPr>
        <w:t xml:space="preserve"> - </w:t>
      </w:r>
      <w:bookmarkStart w:id="0" w:name="_GoBack"/>
      <w:bookmarkEnd w:id="0"/>
      <w:r w:rsidR="00586F9C">
        <w:rPr>
          <w:rFonts w:ascii="Arial" w:hAnsi="Arial" w:cs="Arial"/>
          <w:b/>
          <w:sz w:val="22"/>
          <w:szCs w:val="22"/>
        </w:rPr>
        <w:t>A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24BA37AE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>»</w:t>
      </w:r>
      <w:r w:rsidR="00702CE7" w:rsidRPr="003E65F1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Pr="0097180A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271491A" w14:textId="77777777" w:rsidR="001B42A2" w:rsidRPr="003D57CA" w:rsidRDefault="001B42A2" w:rsidP="001B42A2">
      <w:pPr>
        <w:pStyle w:val="Odstavekseznama"/>
        <w:numPr>
          <w:ilvl w:val="0"/>
          <w:numId w:val="13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D57CA">
        <w:rPr>
          <w:rFonts w:ascii="Arial" w:hAnsi="Arial" w:cs="Arial"/>
        </w:rPr>
        <w:t xml:space="preserve">Da smo vpisani v poklicni register </w:t>
      </w:r>
      <w:r w:rsidRPr="003D57CA">
        <w:rPr>
          <w:rFonts w:ascii="Arial" w:hAnsi="Arial" w:cs="Arial"/>
          <w:highlight w:val="lightGray"/>
        </w:rPr>
        <w:t>_________________________________</w:t>
      </w:r>
      <w:r w:rsidRPr="003D57CA">
        <w:rPr>
          <w:rFonts w:ascii="Arial" w:hAnsi="Arial" w:cs="Arial"/>
        </w:rPr>
        <w:t xml:space="preserve"> oz. v poslovni register </w:t>
      </w:r>
      <w:r w:rsidRPr="003D57CA">
        <w:rPr>
          <w:rFonts w:ascii="Arial" w:hAnsi="Arial" w:cs="Arial"/>
          <w:highlight w:val="lightGray"/>
        </w:rPr>
        <w:t>________________________________</w:t>
      </w:r>
      <w:r w:rsidRPr="003D57CA">
        <w:rPr>
          <w:rFonts w:ascii="Arial" w:hAnsi="Arial" w:cs="Arial"/>
        </w:rPr>
        <w:t xml:space="preserve"> (</w:t>
      </w:r>
      <w:r w:rsidRPr="003D57CA">
        <w:rPr>
          <w:rFonts w:ascii="Arial" w:hAnsi="Arial" w:cs="Arial"/>
          <w:i/>
        </w:rPr>
        <w:t>vpišite ustrezni register</w:t>
      </w:r>
      <w:r w:rsidRPr="003D57CA">
        <w:rPr>
          <w:rFonts w:ascii="Arial" w:hAnsi="Arial" w:cs="Arial"/>
        </w:rPr>
        <w:t>).</w:t>
      </w:r>
    </w:p>
    <w:p w14:paraId="5FFF74EE" w14:textId="446203B8" w:rsidR="008419AD" w:rsidRDefault="008419AD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C7CBF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1C7CBF">
        <w:rPr>
          <w:rFonts w:ascii="Arial" w:hAnsi="Arial" w:cs="Arial"/>
          <w:sz w:val="22"/>
          <w:szCs w:val="22"/>
        </w:rPr>
        <w:t xml:space="preserve">veljavno dovoljenje (licenco) št.: </w:t>
      </w:r>
      <w:r w:rsidRPr="001B42A2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1C7CBF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1B42A2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1C7CBF">
        <w:rPr>
          <w:rFonts w:ascii="Arial" w:hAnsi="Arial" w:cs="Arial"/>
          <w:sz w:val="22"/>
          <w:szCs w:val="22"/>
        </w:rPr>
        <w:t xml:space="preserve"> v skladu z določili Zakona o prevozih v cestnem prometu.</w:t>
      </w:r>
    </w:p>
    <w:p w14:paraId="4950EC77" w14:textId="6C09FC5E" w:rsidR="00AD3D59" w:rsidRPr="00332736" w:rsidRDefault="00977A91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32736">
        <w:rPr>
          <w:rFonts w:asciiTheme="minorHAnsi" w:hAnsiTheme="minorHAnsi" w:cstheme="minorHAnsi"/>
          <w:sz w:val="22"/>
          <w:szCs w:val="22"/>
        </w:rPr>
        <w:t>Da imamo sklenjeno ustrezno zavarovanje iz naslova splošne odgovornost</w:t>
      </w:r>
      <w:r w:rsidR="00332736" w:rsidRPr="00332736">
        <w:rPr>
          <w:rFonts w:asciiTheme="minorHAnsi" w:hAnsiTheme="minorHAnsi" w:cstheme="minorHAnsi"/>
          <w:sz w:val="22"/>
          <w:szCs w:val="22"/>
        </w:rPr>
        <w:t>i iz opravljanja dejavnosti za škodo, ki bi ut</w:t>
      </w:r>
      <w:r w:rsidRPr="00332736">
        <w:rPr>
          <w:rFonts w:ascii="Arial" w:hAnsi="Arial" w:cs="Arial"/>
          <w:sz w:val="22"/>
          <w:szCs w:val="22"/>
        </w:rPr>
        <w:t>egnila nastati naročniku ali tretjim osebam v zvezi z opravljanjem naše dejavnosti v višini najmanj 50.000,00 EUR</w:t>
      </w:r>
      <w:r w:rsidR="00332736" w:rsidRPr="00332736">
        <w:rPr>
          <w:rFonts w:ascii="Arial" w:hAnsi="Arial" w:cs="Arial"/>
          <w:sz w:val="22"/>
          <w:szCs w:val="22"/>
        </w:rPr>
        <w:t>.</w:t>
      </w:r>
    </w:p>
    <w:p w14:paraId="6635B99B" w14:textId="7F0E345F" w:rsidR="008419AD" w:rsidRPr="00B524C2" w:rsidRDefault="008419AD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 xml:space="preserve">Da v zadnjih šestih mesecih pred oddajo tega javnega naročila nismo imeli blokiranega </w:t>
      </w:r>
      <w:r w:rsidRPr="00B524C2">
        <w:rPr>
          <w:rFonts w:asciiTheme="minorHAnsi" w:hAnsiTheme="minorHAnsi" w:cstheme="minorHAnsi"/>
          <w:sz w:val="22"/>
          <w:szCs w:val="22"/>
        </w:rPr>
        <w:t>transakcijskega računa – velja za vse transakcijske račune, s katerimi poslujemo.</w:t>
      </w:r>
    </w:p>
    <w:p w14:paraId="5EFC2BE0" w14:textId="3E4D14DF" w:rsidR="00E14E21" w:rsidRPr="002F4733" w:rsidRDefault="00E14E21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B524C2">
        <w:rPr>
          <w:rFonts w:asciiTheme="minorHAnsi" w:hAnsiTheme="minorHAnsi" w:cstheme="minorHAnsi"/>
          <w:sz w:val="22"/>
          <w:szCs w:val="22"/>
        </w:rPr>
        <w:t xml:space="preserve">Da bomo, v primeru izbora, </w:t>
      </w:r>
      <w:r w:rsidR="002D55D5" w:rsidRPr="00B524C2">
        <w:rPr>
          <w:rFonts w:asciiTheme="minorHAnsi" w:hAnsiTheme="minorHAnsi" w:cstheme="minorHAnsi"/>
          <w:sz w:val="22"/>
          <w:szCs w:val="22"/>
        </w:rPr>
        <w:t xml:space="preserve">sklenil ustrezno zavarovanje </w:t>
      </w:r>
      <w:r w:rsidR="002D55D5" w:rsidRPr="00B524C2">
        <w:rPr>
          <w:rFonts w:ascii="Arial" w:hAnsi="Arial" w:cs="Arial"/>
          <w:sz w:val="22"/>
          <w:szCs w:val="22"/>
        </w:rPr>
        <w:t>iz naslova splošne civilne odgovornosti iz opravljanja poklica za škodo, ki jo pri opravljanju ali v zvezi z opravljanjem javne službe povzročijo pri nas zaposlene osebe uporabnikom ali tretjim osebam v višini najmanj 10.000,00 EUR z veljavnostjo najmanj do izteka veljavnosti koncesije, ki je predmet tega javnega naročila.</w:t>
      </w:r>
    </w:p>
    <w:p w14:paraId="2E267179" w14:textId="12ECCDBD" w:rsidR="002F4733" w:rsidRPr="004E19AC" w:rsidRDefault="00EF0655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19AC">
        <w:rPr>
          <w:rFonts w:asciiTheme="minorHAnsi" w:hAnsiTheme="minorHAnsi" w:cstheme="minorHAnsi"/>
          <w:sz w:val="22"/>
          <w:szCs w:val="22"/>
        </w:rPr>
        <w:t>Da bo v primeru izbora</w:t>
      </w:r>
      <w:r w:rsidRPr="004E19AC">
        <w:rPr>
          <w:rFonts w:ascii="Arial" w:hAnsi="Arial" w:cs="Arial"/>
          <w:sz w:val="22"/>
          <w:szCs w:val="22"/>
          <w:lang w:eastAsia="ar-SA"/>
        </w:rPr>
        <w:t xml:space="preserve"> najpozneje v roku šestih (6) mesecev od sklenitve pogodbe izvajanje prevozov zagotovili z namenskim vozilom, ki izpolnjuje vse zahteve iz točke B.III.2.4.a. razpisne dokumentacije predmetnega javnega naročila in je </w:t>
      </w:r>
      <w:r w:rsidRPr="004E19AC">
        <w:rPr>
          <w:rFonts w:ascii="Arial" w:hAnsi="Arial" w:cs="Arial"/>
          <w:sz w:val="22"/>
          <w:szCs w:val="22"/>
        </w:rPr>
        <w:t>prilagojeno gibalno oviranim osebam</w:t>
      </w:r>
      <w:r w:rsidR="004E19AC" w:rsidRPr="004E19AC">
        <w:rPr>
          <w:rFonts w:ascii="Arial" w:hAnsi="Arial" w:cs="Arial"/>
          <w:sz w:val="22"/>
          <w:szCs w:val="22"/>
        </w:rPr>
        <w:t>.</w:t>
      </w:r>
    </w:p>
    <w:p w14:paraId="5EB9A909" w14:textId="77039E0F" w:rsidR="00C05039" w:rsidRPr="008B2794" w:rsidRDefault="00C05039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je oz. so podizvajalci, s katerimi sodelujemo pri izvedbi predmetnega naročila, seznanjeni s popustom, ki smo ga podali na ponudbeno ceno (velja v primeru, ko ponudnik nastopa s podizvajalci in ponuja popust na ponudbeno ceno).</w:t>
      </w:r>
    </w:p>
    <w:p w14:paraId="1396B2C9" w14:textId="77777777" w:rsidR="00C05039" w:rsidRPr="008B2794" w:rsidRDefault="00C05039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577AE4B6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0A5098A" w14:textId="77777777" w:rsidR="002F4BF2" w:rsidRDefault="002F4BF2" w:rsidP="00C05039">
      <w:pPr>
        <w:ind w:left="708"/>
        <w:jc w:val="both"/>
        <w:rPr>
          <w:rFonts w:ascii="Arial" w:hAnsi="Arial" w:cs="Arial"/>
          <w:i/>
        </w:rPr>
      </w:pP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lastRenderedPageBreak/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391A8FC5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908F49" w:rsidR="001E21B9" w:rsidRPr="00A050DB" w:rsidRDefault="001E21B9" w:rsidP="00A050DB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če bomo izbrani za izvedbo predmetnega naročila, </w:t>
            </w:r>
            <w:r w:rsidRPr="00A050DB">
              <w:rPr>
                <w:rFonts w:ascii="Arial" w:hAnsi="Arial" w:cs="Arial"/>
                <w:sz w:val="22"/>
                <w:szCs w:val="22"/>
              </w:rPr>
              <w:t>naročniku dostavili ustrezne finančne instrumente za zavarovanje dobre izvedbe del skladu z določili razpisne dokumentacije za predmetno javno naročilo.</w:t>
            </w:r>
          </w:p>
          <w:p w14:paraId="4C154E7A" w14:textId="77777777" w:rsidR="009C57B8" w:rsidRDefault="009C57B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C1A89C4" w14:textId="61F9ED66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447CDF" id="Elipsa 4" o:spid="_x0000_s1026" style="position:absolute;margin-left:-.25pt;margin-top:.05pt;width:19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55B53AD8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6C046F41" w14:textId="77777777" w:rsidTr="00E568A4">
        <w:tc>
          <w:tcPr>
            <w:tcW w:w="8075" w:type="dxa"/>
          </w:tcPr>
          <w:p w14:paraId="62314E1A" w14:textId="33AA4E15" w:rsidR="001E21B9" w:rsidRPr="009C57B8" w:rsidRDefault="001E21B9" w:rsidP="00BE3329">
            <w:pPr>
              <w:pStyle w:val="Odstavekseznama"/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</w:rPr>
            </w:pPr>
            <w:r w:rsidRPr="00BE3329">
              <w:rPr>
                <w:rFonts w:ascii="Arial" w:hAnsi="Arial" w:cs="Arial"/>
              </w:rPr>
              <w:t xml:space="preserve">Da </w:t>
            </w:r>
            <w:r w:rsidRPr="00BE3329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BE3329">
              <w:rPr>
                <w:rFonts w:ascii="Arial" w:hAnsi="Arial" w:cs="Arial"/>
              </w:rPr>
              <w:t xml:space="preserve">  </w:t>
            </w:r>
            <w:r w:rsidRPr="009C57B8">
              <w:rPr>
                <w:rFonts w:ascii="Arial" w:hAnsi="Arial" w:cs="Arial"/>
              </w:rPr>
              <w:t xml:space="preserve">najmanj </w:t>
            </w:r>
            <w:r w:rsidR="00BE4C86">
              <w:rPr>
                <w:rFonts w:ascii="Arial" w:hAnsi="Arial" w:cs="Arial"/>
              </w:rPr>
              <w:t>1</w:t>
            </w:r>
            <w:r w:rsidRPr="009C57B8">
              <w:rPr>
                <w:rFonts w:ascii="Arial" w:hAnsi="Arial" w:cs="Arial"/>
              </w:rPr>
              <w:t xml:space="preserve">00.000,00 EUR </w:t>
            </w:r>
            <w:r w:rsidRPr="009C57B8">
              <w:rPr>
                <w:rFonts w:ascii="Arial" w:hAnsi="Arial" w:cs="Arial"/>
                <w:i/>
              </w:rPr>
              <w:t>(ustrezno obkrožiti in izpolniti)</w:t>
            </w:r>
            <w:r w:rsidRPr="009C57B8">
              <w:rPr>
                <w:rFonts w:ascii="Arial" w:hAnsi="Arial" w:cs="Arial"/>
              </w:rPr>
              <w:t>:</w:t>
            </w:r>
          </w:p>
          <w:p w14:paraId="188E35BB" w14:textId="7B738CDF" w:rsidR="001E21B9" w:rsidRPr="009C57B8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57B8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BE4C86">
              <w:rPr>
                <w:rFonts w:ascii="Arial" w:hAnsi="Arial" w:cs="Arial"/>
                <w:sz w:val="22"/>
                <w:szCs w:val="22"/>
              </w:rPr>
              <w:t>6</w:t>
            </w:r>
            <w:r w:rsidRPr="009C57B8">
              <w:rPr>
                <w:rFonts w:ascii="Arial" w:hAnsi="Arial" w:cs="Arial"/>
                <w:sz w:val="22"/>
                <w:szCs w:val="22"/>
              </w:rPr>
              <w:t>, 201</w:t>
            </w:r>
            <w:r w:rsidR="00BE4C86">
              <w:rPr>
                <w:rFonts w:ascii="Arial" w:hAnsi="Arial" w:cs="Arial"/>
                <w:sz w:val="22"/>
                <w:szCs w:val="22"/>
              </w:rPr>
              <w:t>7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BE4C86">
              <w:rPr>
                <w:rFonts w:ascii="Arial" w:hAnsi="Arial" w:cs="Arial"/>
                <w:sz w:val="22"/>
                <w:szCs w:val="22"/>
              </w:rPr>
              <w:t>8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CA398F" w14:textId="77777777" w:rsidR="009C57B8" w:rsidRDefault="009C57B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687071CA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5CD355D3" w14:textId="77777777" w:rsidR="001E21B9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905512" w14:textId="431B8077" w:rsidR="0041437B" w:rsidRDefault="0041437B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97E021" id="Elipsa 6" o:spid="_x0000_s1026" style="position:absolute;margin-left:-.25pt;margin-top:.5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5941CACB" w14:textId="2708C298" w:rsidR="00732A1A" w:rsidRPr="00CD1F1D" w:rsidRDefault="00732A1A" w:rsidP="00732A1A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4C0DAB1B" w14:textId="77777777" w:rsidR="00732A1A" w:rsidRPr="00CD1F1D" w:rsidRDefault="00732A1A" w:rsidP="00732A1A">
      <w:pPr>
        <w:jc w:val="both"/>
        <w:rPr>
          <w:rFonts w:ascii="Arial" w:hAnsi="Arial" w:cs="Arial"/>
          <w:sz w:val="22"/>
          <w:szCs w:val="22"/>
        </w:rPr>
      </w:pPr>
    </w:p>
    <w:p w14:paraId="436A1116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571E5082" w14:textId="77777777" w:rsidR="00732A1A" w:rsidRPr="00CD1F1D" w:rsidRDefault="00732A1A" w:rsidP="00732A1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036B0F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005"/>
        <w:gridCol w:w="2871"/>
        <w:gridCol w:w="2364"/>
      </w:tblGrid>
      <w:tr w:rsidR="00732A1A" w:rsidRPr="00CD1F1D" w14:paraId="4B96C343" w14:textId="77777777" w:rsidTr="00B87E4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3B2F0481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5CC8B7A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630F8D27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6A6F618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2E3BEA42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732A1A" w:rsidRPr="00CD1F1D" w14:paraId="4C47D4DB" w14:textId="77777777" w:rsidTr="00B87E43">
        <w:tc>
          <w:tcPr>
            <w:tcW w:w="827" w:type="dxa"/>
            <w:shd w:val="pct12" w:color="auto" w:fill="auto"/>
          </w:tcPr>
          <w:p w14:paraId="71CDC0A5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D647BF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2F3AC1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91D923F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8054F3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A1A" w:rsidRPr="00CD1F1D" w14:paraId="5531D057" w14:textId="77777777" w:rsidTr="00B87E43">
        <w:tc>
          <w:tcPr>
            <w:tcW w:w="827" w:type="dxa"/>
            <w:shd w:val="pct12" w:color="auto" w:fill="auto"/>
          </w:tcPr>
          <w:p w14:paraId="7ABDA2A8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81603B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99408C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E162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6FB3863D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215E11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CB00F26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922875F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A3174AF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36563F0F" w14:textId="7C4EB284" w:rsidR="00C512B9" w:rsidRDefault="00C512B9" w:rsidP="00C512B9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osebe </w:t>
      </w:r>
      <w:r w:rsidR="00314B41">
        <w:rPr>
          <w:rFonts w:ascii="Arial" w:hAnsi="Arial" w:cs="Arial"/>
          <w:sz w:val="22"/>
          <w:szCs w:val="22"/>
        </w:rPr>
        <w:t>ponudnika</w:t>
      </w:r>
      <w:r>
        <w:rPr>
          <w:rFonts w:ascii="Arial" w:hAnsi="Arial" w:cs="Arial"/>
          <w:sz w:val="22"/>
          <w:szCs w:val="22"/>
        </w:rPr>
        <w:t>:</w:t>
      </w:r>
    </w:p>
    <w:p w14:paraId="25BDE1FE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</w:p>
    <w:p w14:paraId="009381F4" w14:textId="77777777" w:rsidR="00C512B9" w:rsidRPr="00C33846" w:rsidRDefault="00C512B9" w:rsidP="00C512B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C512B9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8F2AEA"/>
    <w:multiLevelType w:val="hybridMultilevel"/>
    <w:tmpl w:val="0F904BFE"/>
    <w:lvl w:ilvl="0" w:tplc="0424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12536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8"/>
  </w:num>
  <w:num w:numId="14">
    <w:abstractNumId w:val="6"/>
  </w:num>
  <w:num w:numId="15">
    <w:abstractNumId w:val="4"/>
  </w:num>
  <w:num w:numId="1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1379"/>
    <w:rsid w:val="000775B9"/>
    <w:rsid w:val="00077878"/>
    <w:rsid w:val="00082E2C"/>
    <w:rsid w:val="0009447B"/>
    <w:rsid w:val="000A1543"/>
    <w:rsid w:val="000A2C42"/>
    <w:rsid w:val="000A7916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3F88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2A2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011E"/>
    <w:rsid w:val="002B379B"/>
    <w:rsid w:val="002B4269"/>
    <w:rsid w:val="002C1E71"/>
    <w:rsid w:val="002C34BE"/>
    <w:rsid w:val="002C4576"/>
    <w:rsid w:val="002C5A93"/>
    <w:rsid w:val="002D55D5"/>
    <w:rsid w:val="002E6D3E"/>
    <w:rsid w:val="002F4733"/>
    <w:rsid w:val="002F4BF2"/>
    <w:rsid w:val="00301A3A"/>
    <w:rsid w:val="003048A8"/>
    <w:rsid w:val="003119A9"/>
    <w:rsid w:val="00314B41"/>
    <w:rsid w:val="003176C5"/>
    <w:rsid w:val="00323EEF"/>
    <w:rsid w:val="00332736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1437B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5AAF"/>
    <w:rsid w:val="004865D9"/>
    <w:rsid w:val="00496256"/>
    <w:rsid w:val="004A19A1"/>
    <w:rsid w:val="004A684D"/>
    <w:rsid w:val="004B1F7B"/>
    <w:rsid w:val="004B7B98"/>
    <w:rsid w:val="004C468C"/>
    <w:rsid w:val="004D6DCE"/>
    <w:rsid w:val="004E19AC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86F9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45AB"/>
    <w:rsid w:val="00685E8B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2CE7"/>
    <w:rsid w:val="00705F24"/>
    <w:rsid w:val="00706734"/>
    <w:rsid w:val="007160B1"/>
    <w:rsid w:val="0071661F"/>
    <w:rsid w:val="00727933"/>
    <w:rsid w:val="00732A1A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63BE"/>
    <w:rsid w:val="007B0355"/>
    <w:rsid w:val="007B17A2"/>
    <w:rsid w:val="007C1228"/>
    <w:rsid w:val="007C4E85"/>
    <w:rsid w:val="007C5145"/>
    <w:rsid w:val="007C6AAF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419A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2794"/>
    <w:rsid w:val="008B6D38"/>
    <w:rsid w:val="008C1A05"/>
    <w:rsid w:val="008D24CC"/>
    <w:rsid w:val="008D3564"/>
    <w:rsid w:val="008D4BD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180A"/>
    <w:rsid w:val="0097335B"/>
    <w:rsid w:val="0097602B"/>
    <w:rsid w:val="00977A91"/>
    <w:rsid w:val="00985B36"/>
    <w:rsid w:val="0098631B"/>
    <w:rsid w:val="009A03AF"/>
    <w:rsid w:val="009A7D65"/>
    <w:rsid w:val="009B140A"/>
    <w:rsid w:val="009B5650"/>
    <w:rsid w:val="009B60BC"/>
    <w:rsid w:val="009B64D4"/>
    <w:rsid w:val="009C57B8"/>
    <w:rsid w:val="009C7A19"/>
    <w:rsid w:val="009D678A"/>
    <w:rsid w:val="009E1E7B"/>
    <w:rsid w:val="009E3EC7"/>
    <w:rsid w:val="009E6DFA"/>
    <w:rsid w:val="009F6E2A"/>
    <w:rsid w:val="00A04771"/>
    <w:rsid w:val="00A050DB"/>
    <w:rsid w:val="00A1771D"/>
    <w:rsid w:val="00A23F52"/>
    <w:rsid w:val="00A27588"/>
    <w:rsid w:val="00A31CC9"/>
    <w:rsid w:val="00A4788F"/>
    <w:rsid w:val="00A52E05"/>
    <w:rsid w:val="00A53C8F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3D5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24C2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3329"/>
    <w:rsid w:val="00BE4C86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12B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0F91"/>
    <w:rsid w:val="00C93BCF"/>
    <w:rsid w:val="00CA07DA"/>
    <w:rsid w:val="00CA400B"/>
    <w:rsid w:val="00CA7EFA"/>
    <w:rsid w:val="00CB140D"/>
    <w:rsid w:val="00CB2C4E"/>
    <w:rsid w:val="00CB5CBD"/>
    <w:rsid w:val="00CC468B"/>
    <w:rsid w:val="00CD2806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65A5"/>
    <w:rsid w:val="00DE769B"/>
    <w:rsid w:val="00DF34D8"/>
    <w:rsid w:val="00DF3D3B"/>
    <w:rsid w:val="00E0109D"/>
    <w:rsid w:val="00E11EA8"/>
    <w:rsid w:val="00E13968"/>
    <w:rsid w:val="00E14E21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6065"/>
    <w:rsid w:val="00EC7477"/>
    <w:rsid w:val="00EC7A1C"/>
    <w:rsid w:val="00EE0DC7"/>
    <w:rsid w:val="00EE3553"/>
    <w:rsid w:val="00EF0655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659D6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49CA0-A9E9-4FC3-8E1A-E477882F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2019-09-10T14:04:00Z</cp:lastPrinted>
  <dcterms:created xsi:type="dcterms:W3CDTF">2019-09-10T13:47:00Z</dcterms:created>
  <dcterms:modified xsi:type="dcterms:W3CDTF">2019-09-10T14:04:00Z</dcterms:modified>
</cp:coreProperties>
</file>