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224B4AD2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6147BA" w:rsidRPr="00BB5542">
        <w:rPr>
          <w:rFonts w:ascii="Arial" w:hAnsi="Arial" w:cs="Arial"/>
          <w:b/>
          <w:sz w:val="22"/>
          <w:szCs w:val="22"/>
        </w:rPr>
        <w:t>»</w:t>
      </w:r>
      <w:r w:rsidR="00A51E0F">
        <w:rPr>
          <w:rFonts w:ascii="Arial" w:hAnsi="Arial" w:cs="Arial"/>
          <w:b/>
          <w:sz w:val="22"/>
          <w:szCs w:val="22"/>
        </w:rPr>
        <w:t>Orehova</w:t>
      </w:r>
      <w:bookmarkStart w:id="0" w:name="_GoBack"/>
      <w:bookmarkEnd w:id="0"/>
      <w:r w:rsidR="00674898">
        <w:rPr>
          <w:rFonts w:ascii="Arial" w:hAnsi="Arial" w:cs="Arial"/>
          <w:b/>
          <w:sz w:val="22"/>
          <w:szCs w:val="22"/>
        </w:rPr>
        <w:t xml:space="preserve"> Orehove aleje v Brežicah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«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B06CE1">
        <w:rPr>
          <w:rFonts w:ascii="Arial" w:hAnsi="Arial" w:cs="Arial"/>
          <w:sz w:val="22"/>
          <w:szCs w:val="22"/>
        </w:rPr>
        <w:t>:</w:t>
      </w:r>
      <w:r w:rsidR="005268A8">
        <w:rPr>
          <w:rFonts w:ascii="Arial" w:hAnsi="Arial" w:cs="Arial"/>
          <w:sz w:val="22"/>
          <w:szCs w:val="22"/>
        </w:rPr>
        <w:t xml:space="preserve"> </w:t>
      </w:r>
      <w:r w:rsidR="002C2DDA" w:rsidRPr="00202D97">
        <w:rPr>
          <w:rFonts w:ascii="Arial" w:hAnsi="Arial" w:cs="Arial"/>
          <w:sz w:val="22"/>
          <w:szCs w:val="22"/>
        </w:rPr>
        <w:t>Izgradnja ali rekonstrukcija ali modernizacija državnih ali občinskih cest (lokalne ceste in javne poti)</w:t>
      </w:r>
      <w:r w:rsidR="002C2DDA">
        <w:rPr>
          <w:rFonts w:ascii="Arial" w:hAnsi="Arial" w:cs="Arial"/>
          <w:sz w:val="22"/>
          <w:szCs w:val="22"/>
        </w:rPr>
        <w:t xml:space="preserve">, </w:t>
      </w:r>
      <w:r w:rsidR="002C2DDA" w:rsidRPr="00901ED4">
        <w:rPr>
          <w:rFonts w:ascii="Arial" w:hAnsi="Arial" w:cs="Arial"/>
          <w:sz w:val="22"/>
          <w:szCs w:val="22"/>
        </w:rPr>
        <w:t>pri čemer se upoštevajo tudi izgradnje hodnikov za pešce ali kolesarske povezave ob državnih ali občinskih cestah</w:t>
      </w:r>
      <w:r w:rsidR="002C2DDA">
        <w:rPr>
          <w:rFonts w:ascii="Arial" w:hAnsi="Arial" w:cs="Arial"/>
          <w:sz w:val="22"/>
          <w:szCs w:val="22"/>
        </w:rPr>
        <w:t>,</w:t>
      </w:r>
      <w:r w:rsidR="002C2DDA" w:rsidRPr="00901ED4">
        <w:rPr>
          <w:rFonts w:ascii="Arial" w:hAnsi="Arial" w:cs="Arial"/>
          <w:color w:val="FF0000"/>
          <w:sz w:val="22"/>
          <w:szCs w:val="22"/>
        </w:rPr>
        <w:t xml:space="preserve"> </w:t>
      </w:r>
      <w:r w:rsidR="002C2DDA" w:rsidRPr="00456C68">
        <w:rPr>
          <w:rFonts w:ascii="Arial" w:hAnsi="Arial" w:cs="Arial"/>
          <w:sz w:val="22"/>
          <w:szCs w:val="22"/>
        </w:rPr>
        <w:t xml:space="preserve">kot so bile opredeljene v Uredbi o klasifikaciji vrst </w:t>
      </w:r>
      <w:r w:rsidR="002C2DDA" w:rsidRPr="00A11A9C">
        <w:rPr>
          <w:rFonts w:ascii="Arial" w:hAnsi="Arial" w:cs="Arial"/>
          <w:sz w:val="22"/>
          <w:szCs w:val="22"/>
        </w:rPr>
        <w:t>objektov in objektih državnega pomena (Uradni list RS, št.: 109/11) in sicer v točki 211: Ceste Priloge 2 k navedeni uredb</w:t>
      </w:r>
      <w:r w:rsidR="002C2DDA">
        <w:rPr>
          <w:rFonts w:ascii="Arial" w:hAnsi="Arial" w:cs="Arial"/>
          <w:sz w:val="22"/>
          <w:szCs w:val="22"/>
        </w:rPr>
        <w:t>i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126"/>
        <w:gridCol w:w="1514"/>
        <w:gridCol w:w="1321"/>
      </w:tblGrid>
      <w:tr w:rsidR="000C5765" w:rsidRPr="00901362" w14:paraId="1D6DC8F1" w14:textId="77777777" w:rsidTr="000C5765">
        <w:tc>
          <w:tcPr>
            <w:tcW w:w="2268" w:type="dxa"/>
            <w:shd w:val="pct10" w:color="auto" w:fill="FFFFFF"/>
          </w:tcPr>
          <w:p w14:paraId="1D6DC8E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0C5765" w:rsidRPr="00901362" w14:paraId="1D6DC8FD" w14:textId="77777777" w:rsidTr="000C5765">
        <w:tc>
          <w:tcPr>
            <w:tcW w:w="2268" w:type="dxa"/>
          </w:tcPr>
          <w:p w14:paraId="1D6DC8F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08" w14:textId="77777777" w:rsidTr="000C5765">
        <w:tc>
          <w:tcPr>
            <w:tcW w:w="2268" w:type="dxa"/>
          </w:tcPr>
          <w:p w14:paraId="1D6DC90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12" w14:textId="77777777" w:rsidTr="000C5765">
        <w:tc>
          <w:tcPr>
            <w:tcW w:w="2268" w:type="dxa"/>
          </w:tcPr>
          <w:p w14:paraId="1D6DC90A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1C" w14:textId="77777777" w:rsidTr="000C5765">
        <w:tc>
          <w:tcPr>
            <w:tcW w:w="2268" w:type="dxa"/>
          </w:tcPr>
          <w:p w14:paraId="1D6DC91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0E305" w14:textId="77777777" w:rsidR="00647060" w:rsidRDefault="00647060" w:rsidP="000B6BBD">
      <w:r>
        <w:separator/>
      </w:r>
    </w:p>
  </w:endnote>
  <w:endnote w:type="continuationSeparator" w:id="0">
    <w:p w14:paraId="15E8E03D" w14:textId="77777777" w:rsidR="00647060" w:rsidRDefault="0064706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9EC69" w14:textId="77777777" w:rsidR="00647060" w:rsidRDefault="00647060" w:rsidP="000B6BBD">
      <w:r>
        <w:separator/>
      </w:r>
    </w:p>
  </w:footnote>
  <w:footnote w:type="continuationSeparator" w:id="0">
    <w:p w14:paraId="6C6CE53F" w14:textId="77777777" w:rsidR="00647060" w:rsidRDefault="0064706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47060"/>
    <w:rsid w:val="00652C0F"/>
    <w:rsid w:val="006661CC"/>
    <w:rsid w:val="00671493"/>
    <w:rsid w:val="00674898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1E0F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9217B2-4346-40BF-8CB9-745CE8534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40</cp:revision>
  <dcterms:created xsi:type="dcterms:W3CDTF">2016-05-26T10:12:00Z</dcterms:created>
  <dcterms:modified xsi:type="dcterms:W3CDTF">2018-10-03T11:49:00Z</dcterms:modified>
</cp:coreProperties>
</file>