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5733" w14:textId="69A71521" w:rsidR="00FD6B84" w:rsidRPr="00206C1B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b/>
          <w:sz w:val="24"/>
          <w:szCs w:val="24"/>
        </w:rPr>
        <w:t>Številka:</w:t>
      </w:r>
      <w:r w:rsidR="00206C1B">
        <w:rPr>
          <w:rFonts w:ascii="Arial" w:hAnsi="Arial" w:cs="Arial"/>
          <w:b/>
          <w:sz w:val="24"/>
          <w:szCs w:val="24"/>
        </w:rPr>
        <w:t xml:space="preserve"> </w:t>
      </w:r>
      <w:r w:rsidR="00B50742">
        <w:rPr>
          <w:rFonts w:ascii="Arial" w:hAnsi="Arial" w:cs="Arial"/>
          <w:sz w:val="24"/>
          <w:szCs w:val="24"/>
        </w:rPr>
        <w:t>00-4-2/2023-5</w:t>
      </w:r>
    </w:p>
    <w:p w14:paraId="21D91F51" w14:textId="38C479A4" w:rsidR="00FD6B84" w:rsidRPr="00AA7297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b/>
          <w:sz w:val="24"/>
          <w:szCs w:val="24"/>
        </w:rPr>
        <w:t>Datum:</w:t>
      </w:r>
      <w:r w:rsidR="00B50742">
        <w:rPr>
          <w:rFonts w:ascii="Arial" w:hAnsi="Arial" w:cs="Arial"/>
          <w:sz w:val="24"/>
          <w:szCs w:val="24"/>
        </w:rPr>
        <w:t xml:space="preserve"> 29</w:t>
      </w:r>
      <w:r w:rsidR="00AA7297" w:rsidRPr="00AA7297">
        <w:rPr>
          <w:rFonts w:ascii="Arial" w:hAnsi="Arial" w:cs="Arial"/>
          <w:sz w:val="24"/>
          <w:szCs w:val="24"/>
        </w:rPr>
        <w:t>. 1. 2024</w:t>
      </w:r>
    </w:p>
    <w:p w14:paraId="23B74032" w14:textId="2B6DCD80" w:rsidR="00FD6B84" w:rsidRPr="00AA7297" w:rsidRDefault="00FD6B84" w:rsidP="00A929DD">
      <w:pPr>
        <w:rPr>
          <w:rFonts w:ascii="Arial" w:hAnsi="Arial" w:cs="Arial"/>
        </w:rPr>
      </w:pPr>
    </w:p>
    <w:p w14:paraId="18A816DB" w14:textId="647B4F89" w:rsidR="00AA7297" w:rsidRDefault="00FD6B84" w:rsidP="00AA7297">
      <w:pPr>
        <w:pStyle w:val="Navadensplet"/>
        <w:spacing w:before="450" w:after="450"/>
        <w:jc w:val="both"/>
        <w:rPr>
          <w:rFonts w:ascii="Arial" w:hAnsi="Arial" w:cs="Arial"/>
          <w:b/>
          <w:color w:val="FF0000"/>
        </w:rPr>
      </w:pPr>
      <w:r w:rsidRPr="00AA7297">
        <w:rPr>
          <w:rFonts w:ascii="Arial" w:hAnsi="Arial" w:cs="Arial"/>
          <w:b/>
        </w:rPr>
        <w:t>Zadeva:</w:t>
      </w:r>
      <w:r w:rsidR="00BF21B4" w:rsidRPr="00AA7297">
        <w:rPr>
          <w:rFonts w:ascii="Arial" w:hAnsi="Arial" w:cs="Arial"/>
        </w:rPr>
        <w:t xml:space="preserve"> </w:t>
      </w:r>
      <w:r w:rsidR="00AA7297" w:rsidRPr="00FD52D6">
        <w:rPr>
          <w:rFonts w:ascii="Arial" w:hAnsi="Arial" w:cs="Arial"/>
          <w:b/>
        </w:rPr>
        <w:t>Obvestilo za uporabnike</w:t>
      </w:r>
      <w:r w:rsidR="00AA7297" w:rsidRPr="00AA7297">
        <w:rPr>
          <w:rFonts w:ascii="Arial" w:hAnsi="Arial" w:cs="Arial"/>
        </w:rPr>
        <w:t xml:space="preserve"> </w:t>
      </w:r>
    </w:p>
    <w:p w14:paraId="4828D7F8" w14:textId="331985B0" w:rsidR="00B50742" w:rsidRPr="00AA7297" w:rsidRDefault="00AE4EAF" w:rsidP="00B50742">
      <w:pPr>
        <w:pStyle w:val="Navadensplet"/>
        <w:spacing w:before="450" w:after="450"/>
        <w:jc w:val="both"/>
        <w:rPr>
          <w:rFonts w:ascii="Arial" w:hAnsi="Arial" w:cs="Arial"/>
        </w:rPr>
      </w:pPr>
      <w:r>
        <w:rPr>
          <w:rFonts w:ascii="Arial" w:hAnsi="Arial" w:cs="Arial"/>
        </w:rPr>
        <w:t>Od 15. 1. 2024 poteka</w:t>
      </w:r>
      <w:r w:rsidR="00B50742" w:rsidRPr="00AA7297">
        <w:rPr>
          <w:rFonts w:ascii="Arial" w:hAnsi="Arial" w:cs="Arial"/>
        </w:rPr>
        <w:t xml:space="preserve"> drugi del stavke zdravnikov in zobozdravnikov, ki bo trajal do sprejema sklepa o prenehanju stavke, ki ga sprejme glavni odbor FIDES, ali do sklenitve sporazuma o rešitvi stavkovnih zahtev.</w:t>
      </w:r>
    </w:p>
    <w:p w14:paraId="6BB14D74" w14:textId="0D9AE269" w:rsidR="00AE4EAF" w:rsidRPr="00AE4EAF" w:rsidRDefault="00AE4EAF" w:rsidP="00AE4EAF">
      <w:pPr>
        <w:pStyle w:val="Navadensplet"/>
        <w:spacing w:before="45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 Zdravstvenem domu Brežice</w:t>
      </w:r>
      <w:r w:rsidRPr="00AE4E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času stavke zdravnikov in zobozdravnikov </w:t>
      </w:r>
      <w:r w:rsidRPr="00AE4EAF">
        <w:rPr>
          <w:rFonts w:ascii="Arial" w:hAnsi="Arial" w:cs="Arial"/>
          <w:b/>
          <w:color w:val="FF0000"/>
        </w:rPr>
        <w:t xml:space="preserve">poteka delo nemoteno in po ustaljenih </w:t>
      </w:r>
      <w:proofErr w:type="spellStart"/>
      <w:r w:rsidRPr="00AE4EAF">
        <w:rPr>
          <w:rFonts w:ascii="Arial" w:hAnsi="Arial" w:cs="Arial"/>
          <w:b/>
          <w:color w:val="FF0000"/>
        </w:rPr>
        <w:t>ordinacijskih</w:t>
      </w:r>
      <w:proofErr w:type="spellEnd"/>
      <w:r w:rsidRPr="00AE4EAF">
        <w:rPr>
          <w:rFonts w:ascii="Arial" w:hAnsi="Arial" w:cs="Arial"/>
          <w:b/>
          <w:color w:val="FF0000"/>
        </w:rPr>
        <w:t xml:space="preserve"> časih, in sicer</w:t>
      </w:r>
      <w:r w:rsidRPr="00AE4EAF">
        <w:rPr>
          <w:rFonts w:ascii="Arial" w:hAnsi="Arial" w:cs="Arial"/>
          <w:b/>
        </w:rPr>
        <w:t>:</w:t>
      </w:r>
    </w:p>
    <w:p w14:paraId="5D486187" w14:textId="63C8900D" w:rsidR="00AE4EAF" w:rsidRPr="00AE4EAF" w:rsidRDefault="00AE4EAF" w:rsidP="00AE4EAF">
      <w:pPr>
        <w:pStyle w:val="Navadensplet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4C94D8" w:themeColor="text2" w:themeTint="80"/>
        </w:rPr>
      </w:pPr>
      <w:r w:rsidRPr="00FD52D6">
        <w:rPr>
          <w:rFonts w:ascii="Arial" w:hAnsi="Arial" w:cs="Arial"/>
          <w:b/>
          <w:color w:val="4C94D8" w:themeColor="text2" w:themeTint="80"/>
        </w:rPr>
        <w:t>v zobozdravstvenih ambulantah;</w:t>
      </w:r>
    </w:p>
    <w:p w14:paraId="6C6273D9" w14:textId="746409AC" w:rsidR="00AE4EAF" w:rsidRPr="00AE4EAF" w:rsidRDefault="00AE4EAF" w:rsidP="00AE4EAF">
      <w:pPr>
        <w:pStyle w:val="Navadensplet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4C94D8" w:themeColor="text2" w:themeTint="80"/>
        </w:rPr>
      </w:pPr>
      <w:r w:rsidRPr="00FD52D6">
        <w:rPr>
          <w:rFonts w:ascii="Arial" w:hAnsi="Arial" w:cs="Arial"/>
          <w:b/>
          <w:color w:val="4C94D8" w:themeColor="text2" w:themeTint="80"/>
        </w:rPr>
        <w:t>v dispanzerju za žene;</w:t>
      </w:r>
    </w:p>
    <w:p w14:paraId="6E8D17C0" w14:textId="77777777" w:rsidR="00AE4EAF" w:rsidRDefault="00AE4EAF" w:rsidP="00AE4EAF">
      <w:pPr>
        <w:pStyle w:val="Navadensplet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4C94D8" w:themeColor="text2" w:themeTint="80"/>
        </w:rPr>
      </w:pPr>
      <w:r w:rsidRPr="00FD52D6">
        <w:rPr>
          <w:rFonts w:ascii="Arial" w:hAnsi="Arial" w:cs="Arial"/>
          <w:b/>
          <w:color w:val="4C94D8" w:themeColor="text2" w:themeTint="80"/>
        </w:rPr>
        <w:t>v dispanzerju medicine dela</w:t>
      </w:r>
      <w:r>
        <w:rPr>
          <w:rFonts w:ascii="Arial" w:hAnsi="Arial" w:cs="Arial"/>
          <w:b/>
          <w:color w:val="4C94D8" w:themeColor="text2" w:themeTint="80"/>
        </w:rPr>
        <w:t>,</w:t>
      </w:r>
      <w:r w:rsidRPr="00FD52D6">
        <w:rPr>
          <w:rFonts w:ascii="Arial" w:hAnsi="Arial" w:cs="Arial"/>
          <w:b/>
          <w:color w:val="4C94D8" w:themeColor="text2" w:themeTint="80"/>
        </w:rPr>
        <w:t xml:space="preserve"> prometa in športa.</w:t>
      </w:r>
    </w:p>
    <w:p w14:paraId="73B48A23" w14:textId="77777777" w:rsidR="00AE4EAF" w:rsidRDefault="00AE4EAF" w:rsidP="00AE4EAF">
      <w:pPr>
        <w:jc w:val="both"/>
        <w:rPr>
          <w:rFonts w:ascii="Arial" w:hAnsi="Arial" w:cs="Arial"/>
          <w:sz w:val="24"/>
          <w:szCs w:val="24"/>
        </w:rPr>
      </w:pPr>
    </w:p>
    <w:p w14:paraId="35D52659" w14:textId="0B93565D" w:rsidR="00AE4EAF" w:rsidRPr="00AE4EAF" w:rsidRDefault="00AE4EAF" w:rsidP="00AE4E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teh</w:t>
      </w:r>
      <w:r w:rsidRPr="00AE4EAF">
        <w:rPr>
          <w:rFonts w:ascii="Arial" w:hAnsi="Arial" w:cs="Arial"/>
          <w:sz w:val="24"/>
          <w:szCs w:val="24"/>
        </w:rPr>
        <w:t xml:space="preserve"> dejavnostih naročanje poteka na ustaljene in na spletni strani objavljene načine.</w:t>
      </w:r>
    </w:p>
    <w:p w14:paraId="61F21351" w14:textId="0AFD5A2C" w:rsidR="00B50742" w:rsidRPr="00AE4EAF" w:rsidRDefault="00AE4EAF" w:rsidP="00AE4EAF">
      <w:pPr>
        <w:pStyle w:val="Navadensplet"/>
        <w:spacing w:after="0"/>
        <w:jc w:val="both"/>
        <w:rPr>
          <w:rFonts w:ascii="Arial" w:hAnsi="Arial" w:cs="Arial"/>
          <w:b/>
          <w:color w:val="4C94D8" w:themeColor="text2" w:themeTint="80"/>
        </w:rPr>
      </w:pPr>
      <w:r>
        <w:rPr>
          <w:rFonts w:ascii="Arial" w:hAnsi="Arial" w:cs="Arial"/>
        </w:rPr>
        <w:t>V</w:t>
      </w:r>
      <w:r w:rsidR="00B50742" w:rsidRPr="00AE4E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ambulantah</w:t>
      </w:r>
      <w:r w:rsidR="00B50742" w:rsidRPr="00AE4EAF">
        <w:rPr>
          <w:rFonts w:ascii="Arial" w:hAnsi="Arial" w:cs="Arial"/>
        </w:rPr>
        <w:t xml:space="preserve"> družinske medicine in otroško šolski</w:t>
      </w:r>
      <w:r>
        <w:rPr>
          <w:rFonts w:ascii="Arial" w:hAnsi="Arial" w:cs="Arial"/>
        </w:rPr>
        <w:t>h</w:t>
      </w:r>
      <w:r w:rsidR="00B50742" w:rsidRPr="00AE4EAF">
        <w:rPr>
          <w:rFonts w:ascii="Arial" w:hAnsi="Arial" w:cs="Arial"/>
        </w:rPr>
        <w:t xml:space="preserve"> dispanzerji</w:t>
      </w:r>
      <w:r>
        <w:rPr>
          <w:rFonts w:ascii="Arial" w:hAnsi="Arial" w:cs="Arial"/>
        </w:rPr>
        <w:t>h delajo</w:t>
      </w:r>
      <w:r w:rsidR="00B50742" w:rsidRPr="00AE4EAF">
        <w:rPr>
          <w:rFonts w:ascii="Arial" w:hAnsi="Arial" w:cs="Arial"/>
        </w:rPr>
        <w:t xml:space="preserve"> po predvidenem </w:t>
      </w:r>
      <w:proofErr w:type="spellStart"/>
      <w:r w:rsidR="00B50742" w:rsidRPr="00AE4EAF">
        <w:rPr>
          <w:rFonts w:ascii="Arial" w:hAnsi="Arial" w:cs="Arial"/>
        </w:rPr>
        <w:t>ordinacijskem</w:t>
      </w:r>
      <w:proofErr w:type="spellEnd"/>
      <w:r w:rsidR="00B50742" w:rsidRPr="00AE4EAF">
        <w:rPr>
          <w:rFonts w:ascii="Arial" w:hAnsi="Arial" w:cs="Arial"/>
        </w:rPr>
        <w:t xml:space="preserve"> času. </w:t>
      </w:r>
      <w:r w:rsidR="00B50742" w:rsidRPr="00AE4EAF">
        <w:rPr>
          <w:rFonts w:ascii="Arial" w:hAnsi="Arial" w:cs="Arial"/>
          <w:b/>
          <w:color w:val="FF0000"/>
        </w:rPr>
        <w:t>Uporabniki naj se v primeru zdravstvenih težav obračajo na ambulante svojih izbranih osebnih zdravnikov, do katerih lahko dostopajo osebno.</w:t>
      </w:r>
      <w:r w:rsidR="00B50742" w:rsidRPr="00AE4EAF">
        <w:rPr>
          <w:rFonts w:ascii="Arial" w:hAnsi="Arial" w:cs="Arial"/>
        </w:rPr>
        <w:t xml:space="preserve"> </w:t>
      </w:r>
    </w:p>
    <w:p w14:paraId="22826AB1" w14:textId="154A6E40" w:rsidR="00FD52D6" w:rsidRDefault="00AE4EAF" w:rsidP="00C745B4">
      <w:pPr>
        <w:jc w:val="both"/>
        <w:rPr>
          <w:rFonts w:ascii="Arial" w:hAnsi="Arial" w:cs="Arial"/>
          <w:sz w:val="24"/>
          <w:szCs w:val="24"/>
        </w:rPr>
      </w:pPr>
      <w:r w:rsidRPr="00AE4EAF">
        <w:rPr>
          <w:rFonts w:ascii="Arial" w:hAnsi="Arial" w:cs="Arial"/>
          <w:b/>
          <w:color w:val="FF0000"/>
          <w:sz w:val="24"/>
          <w:szCs w:val="24"/>
        </w:rPr>
        <w:t>N</w:t>
      </w:r>
      <w:r w:rsidR="00C745B4" w:rsidRPr="00AE4EAF">
        <w:rPr>
          <w:rFonts w:ascii="Arial" w:hAnsi="Arial" w:cs="Arial"/>
          <w:b/>
          <w:color w:val="FF0000"/>
          <w:sz w:val="24"/>
          <w:szCs w:val="24"/>
        </w:rPr>
        <w:t>aročanje</w:t>
      </w:r>
      <w:r w:rsidR="00C745B4">
        <w:rPr>
          <w:rFonts w:ascii="Arial" w:hAnsi="Arial" w:cs="Arial"/>
          <w:sz w:val="24"/>
          <w:szCs w:val="24"/>
        </w:rPr>
        <w:t xml:space="preserve"> v času stavke zdravnikov v ambulantah družinske medicine in otroško šolskih dispanzerjih </w:t>
      </w:r>
      <w:r>
        <w:rPr>
          <w:rFonts w:ascii="Arial" w:hAnsi="Arial" w:cs="Arial"/>
          <w:sz w:val="24"/>
          <w:szCs w:val="24"/>
        </w:rPr>
        <w:t xml:space="preserve">poteka </w:t>
      </w:r>
      <w:r w:rsidR="00C745B4" w:rsidRPr="00AE4EAF">
        <w:rPr>
          <w:rFonts w:ascii="Arial" w:hAnsi="Arial" w:cs="Arial"/>
          <w:b/>
          <w:color w:val="4C94D8" w:themeColor="text2" w:themeTint="80"/>
          <w:sz w:val="24"/>
          <w:szCs w:val="24"/>
        </w:rPr>
        <w:t>po telefonu na številki: 07 49 91 470</w:t>
      </w:r>
      <w:r w:rsidR="00C745B4" w:rsidRPr="00AE4EAF">
        <w:rPr>
          <w:rFonts w:ascii="Arial" w:hAnsi="Arial" w:cs="Arial"/>
          <w:color w:val="4C94D8" w:themeColor="text2" w:themeTint="80"/>
          <w:sz w:val="24"/>
          <w:szCs w:val="24"/>
        </w:rPr>
        <w:t xml:space="preserve"> </w:t>
      </w:r>
      <w:r w:rsidR="00C745B4">
        <w:rPr>
          <w:rFonts w:ascii="Arial" w:hAnsi="Arial" w:cs="Arial"/>
          <w:sz w:val="24"/>
          <w:szCs w:val="24"/>
        </w:rPr>
        <w:t xml:space="preserve">ali po elektronski pošti na naslovu: </w:t>
      </w:r>
      <w:hyperlink r:id="rId7" w:history="1">
        <w:r w:rsidR="00C745B4" w:rsidRPr="00AE4EAF">
          <w:rPr>
            <w:rStyle w:val="Hiperpovezava"/>
            <w:rFonts w:ascii="Arial" w:hAnsi="Arial" w:cs="Arial"/>
            <w:b/>
            <w:color w:val="4C94D8" w:themeColor="text2" w:themeTint="80"/>
            <w:sz w:val="24"/>
            <w:szCs w:val="24"/>
          </w:rPr>
          <w:t>enarocanje@zd-brezice.si</w:t>
        </w:r>
      </w:hyperlink>
      <w:r w:rsidR="00C745B4" w:rsidRPr="00AE4EAF">
        <w:rPr>
          <w:rFonts w:ascii="Arial" w:hAnsi="Arial" w:cs="Arial"/>
          <w:b/>
          <w:color w:val="4C94D8" w:themeColor="text2" w:themeTint="80"/>
          <w:sz w:val="24"/>
          <w:szCs w:val="24"/>
        </w:rPr>
        <w:t xml:space="preserve"> </w:t>
      </w:r>
      <w:r w:rsidR="00C745B4">
        <w:rPr>
          <w:rFonts w:ascii="Arial" w:hAnsi="Arial" w:cs="Arial"/>
          <w:sz w:val="24"/>
          <w:szCs w:val="24"/>
        </w:rPr>
        <w:t>.</w:t>
      </w:r>
    </w:p>
    <w:p w14:paraId="5581422E" w14:textId="3185F0A6" w:rsidR="00C745B4" w:rsidRDefault="00C745B4" w:rsidP="00C74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Naročanje je na voljo v </w:t>
      </w:r>
      <w:proofErr w:type="spellStart"/>
      <w:r>
        <w:rPr>
          <w:rFonts w:ascii="Arial" w:hAnsi="Arial" w:cs="Arial"/>
          <w:sz w:val="24"/>
          <w:szCs w:val="24"/>
        </w:rPr>
        <w:t>ordinacijskem</w:t>
      </w:r>
      <w:proofErr w:type="spellEnd"/>
      <w:r>
        <w:rPr>
          <w:rFonts w:ascii="Arial" w:hAnsi="Arial" w:cs="Arial"/>
          <w:sz w:val="24"/>
          <w:szCs w:val="24"/>
        </w:rPr>
        <w:t xml:space="preserve"> času ambulant družinske medicine in otroško šolskih dispanzerjev od 7. ure do 20. ure od ponedeljka do četrtka in od 7. ure do 14. ure ob petkih.</w:t>
      </w:r>
    </w:p>
    <w:p w14:paraId="3A607C04" w14:textId="77777777" w:rsidR="00FD52D6" w:rsidRPr="00FD52D6" w:rsidRDefault="00FD52D6" w:rsidP="00FD52D6">
      <w:pPr>
        <w:pStyle w:val="Navadensplet"/>
        <w:spacing w:after="0"/>
        <w:ind w:left="720"/>
        <w:jc w:val="both"/>
        <w:rPr>
          <w:rFonts w:ascii="Arial" w:hAnsi="Arial" w:cs="Arial"/>
          <w:b/>
          <w:color w:val="4C94D8" w:themeColor="text2" w:themeTint="80"/>
        </w:rPr>
      </w:pPr>
    </w:p>
    <w:p w14:paraId="31CD395C" w14:textId="480C99FF" w:rsidR="00FD6B84" w:rsidRPr="00AA7297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FD52D6">
        <w:rPr>
          <w:rFonts w:ascii="Arial" w:hAnsi="Arial" w:cs="Arial"/>
          <w:sz w:val="24"/>
          <w:szCs w:val="24"/>
        </w:rPr>
        <w:t xml:space="preserve">              </w:t>
      </w:r>
      <w:r w:rsidRPr="00AA7297">
        <w:rPr>
          <w:rFonts w:ascii="Arial" w:hAnsi="Arial" w:cs="Arial"/>
          <w:sz w:val="24"/>
          <w:szCs w:val="24"/>
        </w:rPr>
        <w:t>Dražen LEVOJEVIĆ</w:t>
      </w:r>
    </w:p>
    <w:p w14:paraId="031375EA" w14:textId="7AB6EB0F" w:rsidR="00FD6B84" w:rsidRPr="00AA7297" w:rsidRDefault="00FD6B84" w:rsidP="00FD6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7297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D52D6">
        <w:rPr>
          <w:rFonts w:ascii="Arial" w:hAnsi="Arial" w:cs="Arial"/>
          <w:sz w:val="24"/>
          <w:szCs w:val="24"/>
        </w:rPr>
        <w:t xml:space="preserve">               </w:t>
      </w:r>
      <w:r w:rsidRPr="00AA7297">
        <w:rPr>
          <w:rFonts w:ascii="Arial" w:hAnsi="Arial" w:cs="Arial"/>
          <w:sz w:val="24"/>
          <w:szCs w:val="24"/>
        </w:rPr>
        <w:t>DIREKTOR</w:t>
      </w:r>
    </w:p>
    <w:p w14:paraId="0B867688" w14:textId="463B89AC" w:rsidR="00FD6B84" w:rsidRPr="00AA7297" w:rsidRDefault="00FD6B84" w:rsidP="00FD6B84">
      <w:pPr>
        <w:jc w:val="both"/>
        <w:rPr>
          <w:rFonts w:ascii="Arial" w:hAnsi="Arial" w:cs="Arial"/>
          <w:sz w:val="24"/>
          <w:szCs w:val="24"/>
        </w:rPr>
      </w:pPr>
    </w:p>
    <w:sectPr w:rsidR="00FD6B84" w:rsidRPr="00AA72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B2AA" w14:textId="77777777" w:rsidR="00CE16BD" w:rsidRDefault="00CE16BD" w:rsidP="00FD6B84">
      <w:pPr>
        <w:spacing w:after="0" w:line="240" w:lineRule="auto"/>
      </w:pPr>
      <w:r>
        <w:separator/>
      </w:r>
    </w:p>
  </w:endnote>
  <w:endnote w:type="continuationSeparator" w:id="0">
    <w:p w14:paraId="494AEC98" w14:textId="77777777" w:rsidR="00CE16BD" w:rsidRDefault="00CE16BD" w:rsidP="00FD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Segoe U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Segoe U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866A" w14:textId="77777777" w:rsidR="00CE16BD" w:rsidRDefault="00CE16BD" w:rsidP="00FD6B84">
      <w:pPr>
        <w:spacing w:after="0" w:line="240" w:lineRule="auto"/>
      </w:pPr>
      <w:r>
        <w:separator/>
      </w:r>
    </w:p>
  </w:footnote>
  <w:footnote w:type="continuationSeparator" w:id="0">
    <w:p w14:paraId="790F9269" w14:textId="77777777" w:rsidR="00CE16BD" w:rsidRDefault="00CE16BD" w:rsidP="00FD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17F3" w14:textId="6628FB25" w:rsidR="00FD6B84" w:rsidRDefault="00FD6B84">
    <w:pPr>
      <w:pStyle w:val="Glava"/>
    </w:pPr>
    <w:r w:rsidRPr="00FD6B84">
      <w:rPr>
        <w:rFonts w:ascii="Calibri" w:eastAsia="Calibri" w:hAnsi="Calibri" w:cs="Times New Roman"/>
        <w:noProof/>
        <w:kern w:val="0"/>
        <w:lang w:eastAsia="sl-SI"/>
        <w14:ligatures w14:val="none"/>
      </w:rPr>
      <w:drawing>
        <wp:inline distT="0" distB="0" distL="0" distR="0" wp14:anchorId="4D37963A" wp14:editId="688B1C77">
          <wp:extent cx="5755005" cy="609600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5946"/>
    <w:multiLevelType w:val="hybridMultilevel"/>
    <w:tmpl w:val="BAA4A3D0"/>
    <w:lvl w:ilvl="0" w:tplc="25766D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A3C68"/>
    <w:multiLevelType w:val="multilevel"/>
    <w:tmpl w:val="384C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31956"/>
    <w:multiLevelType w:val="multilevel"/>
    <w:tmpl w:val="506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400CF"/>
    <w:multiLevelType w:val="multilevel"/>
    <w:tmpl w:val="54DE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B57EB"/>
    <w:multiLevelType w:val="hybridMultilevel"/>
    <w:tmpl w:val="B85AD3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026"/>
    <w:multiLevelType w:val="multilevel"/>
    <w:tmpl w:val="1D7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A472A"/>
    <w:multiLevelType w:val="hybridMultilevel"/>
    <w:tmpl w:val="A0F2FC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B4C33"/>
    <w:multiLevelType w:val="hybridMultilevel"/>
    <w:tmpl w:val="F5BCC32E"/>
    <w:lvl w:ilvl="0" w:tplc="3FD079B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10814">
    <w:abstractNumId w:val="4"/>
  </w:num>
  <w:num w:numId="2" w16cid:durableId="885219259">
    <w:abstractNumId w:val="6"/>
  </w:num>
  <w:num w:numId="3" w16cid:durableId="565383671">
    <w:abstractNumId w:val="7"/>
  </w:num>
  <w:num w:numId="4" w16cid:durableId="1163618228">
    <w:abstractNumId w:val="1"/>
  </w:num>
  <w:num w:numId="5" w16cid:durableId="1210267297">
    <w:abstractNumId w:val="5"/>
  </w:num>
  <w:num w:numId="6" w16cid:durableId="1611665795">
    <w:abstractNumId w:val="2"/>
  </w:num>
  <w:num w:numId="7" w16cid:durableId="1095595637">
    <w:abstractNumId w:val="3"/>
  </w:num>
  <w:num w:numId="8" w16cid:durableId="10957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53"/>
    <w:rsid w:val="0000052C"/>
    <w:rsid w:val="000746C6"/>
    <w:rsid w:val="000C6D15"/>
    <w:rsid w:val="001E671F"/>
    <w:rsid w:val="00206C1B"/>
    <w:rsid w:val="002101E9"/>
    <w:rsid w:val="00257353"/>
    <w:rsid w:val="002607BA"/>
    <w:rsid w:val="00284896"/>
    <w:rsid w:val="00460E43"/>
    <w:rsid w:val="004C2652"/>
    <w:rsid w:val="004C34C3"/>
    <w:rsid w:val="004E2A5B"/>
    <w:rsid w:val="0057294C"/>
    <w:rsid w:val="005A341B"/>
    <w:rsid w:val="005A6D91"/>
    <w:rsid w:val="006E0072"/>
    <w:rsid w:val="0070097B"/>
    <w:rsid w:val="007A0760"/>
    <w:rsid w:val="00895E2C"/>
    <w:rsid w:val="00972D70"/>
    <w:rsid w:val="009B0036"/>
    <w:rsid w:val="009B1DC8"/>
    <w:rsid w:val="009D35EE"/>
    <w:rsid w:val="00A133E1"/>
    <w:rsid w:val="00A929DD"/>
    <w:rsid w:val="00AA7297"/>
    <w:rsid w:val="00AE4EAF"/>
    <w:rsid w:val="00B50742"/>
    <w:rsid w:val="00B71CA6"/>
    <w:rsid w:val="00BE296E"/>
    <w:rsid w:val="00BF21B4"/>
    <w:rsid w:val="00C169AE"/>
    <w:rsid w:val="00C745B4"/>
    <w:rsid w:val="00CD383C"/>
    <w:rsid w:val="00CE16BD"/>
    <w:rsid w:val="00EC53E2"/>
    <w:rsid w:val="00F207EB"/>
    <w:rsid w:val="00F26023"/>
    <w:rsid w:val="00FD52D6"/>
    <w:rsid w:val="00FD6B8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AF06"/>
  <w15:chartTrackingRefBased/>
  <w15:docId w15:val="{2EEA082F-2AFE-4509-BA34-7F09A8F6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5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7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7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73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735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73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73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73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73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73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73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735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735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735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D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6B84"/>
  </w:style>
  <w:style w:type="paragraph" w:styleId="Noga">
    <w:name w:val="footer"/>
    <w:basedOn w:val="Navaden"/>
    <w:link w:val="NogaZnak"/>
    <w:uiPriority w:val="99"/>
    <w:unhideWhenUsed/>
    <w:rsid w:val="00FD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6B84"/>
  </w:style>
  <w:style w:type="character" w:styleId="Hiperpovezava">
    <w:name w:val="Hyperlink"/>
    <w:basedOn w:val="Privzetapisavaodstavka"/>
    <w:uiPriority w:val="99"/>
    <w:unhideWhenUsed/>
    <w:rsid w:val="00FD6B84"/>
    <w:rPr>
      <w:color w:val="467886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9DD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AA72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6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5637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4914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41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337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346206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09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2642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757419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0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746819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5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953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07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arocanje@zd-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Kranjec</dc:creator>
  <cp:keywords/>
  <dc:description/>
  <cp:lastModifiedBy>Lavra Kreačič</cp:lastModifiedBy>
  <cp:revision>2</cp:revision>
  <cp:lastPrinted>2024-01-29T11:35:00Z</cp:lastPrinted>
  <dcterms:created xsi:type="dcterms:W3CDTF">2024-01-29T12:40:00Z</dcterms:created>
  <dcterms:modified xsi:type="dcterms:W3CDTF">2024-01-29T12:40:00Z</dcterms:modified>
</cp:coreProperties>
</file>