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C491" w14:textId="77777777" w:rsidR="00DE1CE5" w:rsidRPr="00DE1CE5" w:rsidRDefault="00DE1CE5" w:rsidP="00DE1C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PODATKI O PRIJAVITELJU in SPLOŠNA IZJAVA</w:t>
      </w:r>
    </w:p>
    <w:p w14:paraId="21E8DE3F" w14:textId="77777777" w:rsidR="00DE1CE5" w:rsidRPr="00DE1CE5" w:rsidRDefault="00DE1CE5" w:rsidP="00DE1C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DA2DC1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Uradni naziv </w:t>
      </w:r>
      <w:r w:rsidRPr="00DE1CE5">
        <w:rPr>
          <w:rFonts w:ascii="Arial" w:eastAsia="Times New Roman" w:hAnsi="Arial" w:cs="Arial"/>
          <w:sz w:val="24"/>
          <w:szCs w:val="24"/>
          <w:lang w:eastAsia="sl-SI"/>
        </w:rPr>
        <w:t>prijavitelja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BE364C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</w:p>
    <w:p w14:paraId="0D9F210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Skrajšani naziv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2CC3F76B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Matična številka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DE1CE5" w:rsidRPr="00DE1CE5" w14:paraId="5965A665" w14:textId="77777777" w:rsidTr="00F15D95">
        <w:tc>
          <w:tcPr>
            <w:tcW w:w="502" w:type="dxa"/>
            <w:shd w:val="clear" w:color="auto" w:fill="auto"/>
          </w:tcPr>
          <w:p w14:paraId="74F79BD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A2244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F98679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44CA8AF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2941ABF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76E660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414D628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0C9A72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31ED31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30951B9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34FF121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0CE25C3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2F7E8DE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5BAD6C6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2724B0DE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45A1FB61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7235A40F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0EE3BBE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51AC487C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BAD595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Št. transakcijskega  računa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DE1CE5" w:rsidRPr="00DE1CE5" w14:paraId="154BE654" w14:textId="77777777" w:rsidTr="00F15D95">
        <w:tc>
          <w:tcPr>
            <w:tcW w:w="628" w:type="dxa"/>
            <w:shd w:val="clear" w:color="auto" w:fill="auto"/>
          </w:tcPr>
          <w:p w14:paraId="344A3B79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1ED86002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2" w:type="dxa"/>
            <w:shd w:val="clear" w:color="auto" w:fill="auto"/>
          </w:tcPr>
          <w:p w14:paraId="6DE7F86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773172C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3F0D947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07054E0F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71904B1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479DDA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0DC1C6DD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5DF6C5F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5F1602C7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6A7568E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3546533D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65F4258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625061C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40C37F1C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14:paraId="26F026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65EF674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2C5A0A5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1BCFF0D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3585203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sz w:val="21"/>
          <w:szCs w:val="21"/>
          <w:lang w:eastAsia="sl-SI"/>
        </w:rPr>
        <w:t>Poštni naslov, kamor se pošilja pošta, če je različna od uradnega naslova prijavitelja:</w:t>
      </w:r>
    </w:p>
    <w:p w14:paraId="3E4EFD01" w14:textId="77777777" w:rsidR="00DE1CE5" w:rsidRPr="00DE1CE5" w:rsidRDefault="00DE1CE5" w:rsidP="00DE1CE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           </w:t>
      </w:r>
    </w:p>
    <w:p w14:paraId="774CE6E0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Telefon/faks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C422592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70A8382A" w14:textId="77777777" w:rsidR="00DE1CE5" w:rsidRPr="00DE1CE5" w:rsidRDefault="00DE1CE5" w:rsidP="00DE1CE5">
      <w:pPr>
        <w:spacing w:before="16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Spletni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07F9334" w14:textId="77777777" w:rsidR="00DE1CE5" w:rsidRPr="00DE1CE5" w:rsidRDefault="00DE1CE5" w:rsidP="00DE1C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393EF3C1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3F19FFF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37E8026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7071996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66D328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6397217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4DAA38A" w14:textId="77777777" w:rsidR="00DE1CE5" w:rsidRPr="00DE1CE5" w:rsidRDefault="00DE1CE5" w:rsidP="00DE1C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42C0AE0A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74E1855B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AC5D817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2FFB0B6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62B2577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4048F68F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A27ABDB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EF8DD94" w14:textId="77777777" w:rsidR="00DE1CE5" w:rsidRPr="00DE1CE5" w:rsidRDefault="00DE1CE5" w:rsidP="00DE1C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4. PODROČJE DELOVANJA: _______________________________________________________</w:t>
      </w:r>
    </w:p>
    <w:p w14:paraId="5C595B9E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B1CA91E" w14:textId="77777777" w:rsidR="00DE1CE5" w:rsidRPr="00DE1CE5" w:rsidRDefault="00DE1CE5" w:rsidP="00DE1CE5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590D33E" w14:textId="77777777" w:rsidR="00DE1CE5" w:rsidRDefault="00DE1CE5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D42BFBA" w14:textId="77777777" w:rsidR="001939DB" w:rsidRDefault="001939DB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04C238E3" w14:textId="77777777" w:rsidR="001939DB" w:rsidRPr="00DE1CE5" w:rsidRDefault="001939DB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004C85D" w14:textId="77777777" w:rsidR="00DE1CE5" w:rsidRPr="00DE1CE5" w:rsidRDefault="00DE1CE5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IZJAVLJAMO, DA:</w:t>
      </w:r>
    </w:p>
    <w:p w14:paraId="328785A2" w14:textId="77777777" w:rsidR="00DE1CE5" w:rsidRPr="00DE1CE5" w:rsidRDefault="00DE1CE5" w:rsidP="00DE1CE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odločba številka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, oz. na podlagi vpisa v  Sodni  register, pod  vložno  številko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 oz. vpisa pri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pod številko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                          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;</w:t>
      </w:r>
    </w:p>
    <w:p w14:paraId="141E5645" w14:textId="77777777" w:rsidR="00DE1CE5" w:rsidRPr="00DE1CE5" w:rsidRDefault="00DE1CE5" w:rsidP="00DE1CE5">
      <w:pPr>
        <w:spacing w:after="0" w:line="240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AE0544E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zadnja skupščina društva oz. zveze je bila: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(datum);</w:t>
      </w:r>
    </w:p>
    <w:p w14:paraId="3B0F19DD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6011EB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imamo zagotovljene materialne, prostorske, kadrovske in organizacijske pogoje za uresničitev načrtovanih aktivnosti;</w:t>
      </w:r>
    </w:p>
    <w:p w14:paraId="799C4E04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C69F3FF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delujemo v skladu z veljavnimi predpisi;</w:t>
      </w:r>
    </w:p>
    <w:p w14:paraId="07C28A4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3F9D62" w14:textId="030F3578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soglašamo, da KS Šentlenart, za namene javnega razpisa oz. poziva za sofinanciranje programov oz. projektov za leto 20</w:t>
      </w:r>
      <w:r w:rsidR="004B4055">
        <w:rPr>
          <w:rFonts w:ascii="Arial" w:eastAsia="Times New Roman" w:hAnsi="Arial" w:cs="Arial"/>
          <w:sz w:val="21"/>
          <w:szCs w:val="21"/>
          <w:lang w:eastAsia="sl-SI"/>
        </w:rPr>
        <w:t>2</w:t>
      </w:r>
      <w:r w:rsidR="001939DB">
        <w:rPr>
          <w:rFonts w:ascii="Arial" w:eastAsia="Times New Roman" w:hAnsi="Arial" w:cs="Arial"/>
          <w:sz w:val="21"/>
          <w:szCs w:val="21"/>
          <w:lang w:eastAsia="sl-SI"/>
        </w:rPr>
        <w:t>2</w:t>
      </w:r>
      <w:bookmarkStart w:id="0" w:name="_GoBack"/>
      <w:bookmarkEnd w:id="0"/>
      <w:r w:rsidRPr="00DE1CE5">
        <w:rPr>
          <w:rFonts w:ascii="Arial" w:eastAsia="Times New Roman" w:hAnsi="Arial" w:cs="Arial"/>
          <w:sz w:val="21"/>
          <w:szCs w:val="21"/>
          <w:lang w:eastAsia="sl-SI"/>
        </w:rPr>
        <w:t>, iz uradnih evidenc državnih nosilcev javnega pooblastila pridobi podatke o izvajalcu ter odgovorni osebi izvajalca iz naslova;</w:t>
      </w:r>
    </w:p>
    <w:p w14:paraId="1C859F6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411459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da za prijavitelja ne veljajo določbe o omejitvah poslovanja, določene v Zakonu o integriteti in preprečevanju korupcije (Uradni list RS, št.: 45/10)(v nadaljevanju: ZInPK).</w:t>
      </w:r>
    </w:p>
    <w:p w14:paraId="54B683AE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8E692E2" w14:textId="77777777" w:rsidR="00DE1CE5" w:rsidRPr="00DE1CE5" w:rsidRDefault="00DE1CE5" w:rsidP="00DE1C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TER DA:</w:t>
      </w:r>
    </w:p>
    <w:p w14:paraId="409DDECA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sprejemamo pogoje javnega razpisa oz. poziva;</w:t>
      </w:r>
    </w:p>
    <w:p w14:paraId="0378BA70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9950000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42DEB5F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0AB8084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bomo zagotovili dostopnost programa oz. projekta javnosti;</w:t>
      </w:r>
    </w:p>
    <w:p w14:paraId="6E6E1C1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138C440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imamo do KS Šentlenart poravnane vse obveznosti iz naslova sofinanciranih projektov oz. programov iz preteklih let;</w:t>
      </w:r>
    </w:p>
    <w:p w14:paraId="49CD84B8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C696CE5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383762B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bomo oglaševali KS Šentlenart  kot sofinancerja izbranega programa oz. projekta;</w:t>
      </w:r>
    </w:p>
    <w:p w14:paraId="0559158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59BC7F1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se strinjamo z javno objavo podatkov o izbranih programih ter odobrenih in izplačanih sredstvih.</w:t>
      </w:r>
    </w:p>
    <w:p w14:paraId="0452319C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045E4F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46DD9E1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Kraj in datum: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2274"/>
        <w:gridCol w:w="3954"/>
      </w:tblGrid>
      <w:tr w:rsidR="00DE1CE5" w:rsidRPr="00DE1CE5" w14:paraId="6998A169" w14:textId="77777777" w:rsidTr="00F15D95">
        <w:trPr>
          <w:trHeight w:val="200"/>
        </w:trPr>
        <w:tc>
          <w:tcPr>
            <w:tcW w:w="3181" w:type="dxa"/>
            <w:shd w:val="clear" w:color="auto" w:fill="auto"/>
          </w:tcPr>
          <w:p w14:paraId="354C7A22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485" w:type="dxa"/>
            <w:shd w:val="clear" w:color="auto" w:fill="auto"/>
          </w:tcPr>
          <w:p w14:paraId="51F64BAF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70C2508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DE1CE5" w:rsidRPr="00DE1CE5" w14:paraId="5523E0C1" w14:textId="77777777" w:rsidTr="00F15D95">
        <w:trPr>
          <w:trHeight w:val="200"/>
        </w:trPr>
        <w:tc>
          <w:tcPr>
            <w:tcW w:w="3181" w:type="dxa"/>
            <w:shd w:val="clear" w:color="auto" w:fill="auto"/>
          </w:tcPr>
          <w:p w14:paraId="1F752CE9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14:paraId="6D48B27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18F39EE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5C7227F9" w14:textId="77777777" w:rsidR="00DE1CE5" w:rsidRPr="00DE1CE5" w:rsidRDefault="00DE1CE5" w:rsidP="00DE1CE5">
      <w:pPr>
        <w:spacing w:before="240"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22746FD3" w14:textId="77777777" w:rsidR="00DE1CE5" w:rsidRPr="00DE1CE5" w:rsidRDefault="00DE1CE5" w:rsidP="00DE1CE5"/>
    <w:p w14:paraId="67F2A87F" w14:textId="77777777" w:rsidR="00CD6DF8" w:rsidRDefault="00CD6DF8"/>
    <w:sectPr w:rsidR="00CD6DF8" w:rsidSect="003942C7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B7110" w14:textId="77777777" w:rsidR="002875D2" w:rsidRDefault="002875D2" w:rsidP="00DE1CE5">
      <w:pPr>
        <w:spacing w:after="0" w:line="240" w:lineRule="auto"/>
      </w:pPr>
      <w:r>
        <w:separator/>
      </w:r>
    </w:p>
  </w:endnote>
  <w:endnote w:type="continuationSeparator" w:id="0">
    <w:p w14:paraId="71B50357" w14:textId="77777777" w:rsidR="002875D2" w:rsidRDefault="002875D2" w:rsidP="00DE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433271"/>
      <w:docPartObj>
        <w:docPartGallery w:val="Page Numbers (Bottom of Page)"/>
        <w:docPartUnique/>
      </w:docPartObj>
    </w:sdtPr>
    <w:sdtEndPr/>
    <w:sdtContent>
      <w:p w14:paraId="4DF17E49" w14:textId="77777777" w:rsidR="00E21F41" w:rsidRDefault="00DE1CE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9DB">
          <w:rPr>
            <w:noProof/>
          </w:rPr>
          <w:t>2</w:t>
        </w:r>
        <w:r>
          <w:fldChar w:fldCharType="end"/>
        </w:r>
      </w:p>
    </w:sdtContent>
  </w:sdt>
  <w:p w14:paraId="44869288" w14:textId="77777777" w:rsidR="00A85370" w:rsidRPr="00670B7E" w:rsidRDefault="002875D2" w:rsidP="00670B7E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ED500" w14:textId="77777777" w:rsidR="002875D2" w:rsidRDefault="002875D2" w:rsidP="00DE1CE5">
      <w:pPr>
        <w:spacing w:after="0" w:line="240" w:lineRule="auto"/>
      </w:pPr>
      <w:r>
        <w:separator/>
      </w:r>
    </w:p>
  </w:footnote>
  <w:footnote w:type="continuationSeparator" w:id="0">
    <w:p w14:paraId="22218CC7" w14:textId="77777777" w:rsidR="002875D2" w:rsidRDefault="002875D2" w:rsidP="00DE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4D3C3" w14:textId="77777777" w:rsidR="0000442E" w:rsidRPr="00C536C5" w:rsidRDefault="00DE1CE5" w:rsidP="0000442E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E21F41">
      <w:rPr>
        <w:rFonts w:ascii="Arial" w:hAnsi="Arial" w:cs="Arial"/>
        <w:sz w:val="18"/>
        <w:szCs w:val="18"/>
      </w:rPr>
      <w:t>KS ŠENTLENART</w:t>
    </w:r>
    <w:r>
      <w:rPr>
        <w:rFonts w:ascii="Arial" w:hAnsi="Arial" w:cs="Arial"/>
        <w:sz w:val="20"/>
        <w:szCs w:val="20"/>
      </w:rPr>
      <w:t xml:space="preserve">                       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>razpis</w:t>
    </w:r>
    <w:r w:rsidRPr="00C536C5">
      <w:rPr>
        <w:rFonts w:ascii="Arial" w:hAnsi="Arial" w:cs="Arial"/>
        <w:sz w:val="20"/>
        <w:szCs w:val="20"/>
      </w:rPr>
      <w:t xml:space="preserve">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OBR-1S</w:t>
    </w:r>
  </w:p>
  <w:p w14:paraId="241CB496" w14:textId="52A487B6" w:rsidR="0000442E" w:rsidRPr="00C536C5" w:rsidRDefault="00DE1CE5" w:rsidP="0000442E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 w:rsidRPr="00E21F41">
      <w:rPr>
        <w:rFonts w:ascii="Arial" w:hAnsi="Arial" w:cs="Arial"/>
        <w:sz w:val="18"/>
        <w:szCs w:val="18"/>
      </w:rPr>
      <w:t>CESTA BRATOV MILAVCEV 107</w:t>
    </w:r>
    <w:r>
      <w:rPr>
        <w:rFonts w:ascii="Arial" w:hAnsi="Arial" w:cs="Arial"/>
        <w:sz w:val="20"/>
        <w:szCs w:val="20"/>
      </w:rPr>
      <w:t xml:space="preserve">                    društev KS Šentlenart</w:t>
    </w:r>
    <w:r w:rsidRPr="00C536C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202</w:t>
    </w:r>
    <w:r w:rsidR="001939DB">
      <w:rPr>
        <w:rFonts w:ascii="Arial" w:hAnsi="Arial" w:cs="Arial"/>
        <w:sz w:val="20"/>
        <w:szCs w:val="20"/>
      </w:rPr>
      <w:t>2</w:t>
    </w:r>
  </w:p>
  <w:p w14:paraId="7C48A2AC" w14:textId="77777777" w:rsidR="0000442E" w:rsidRPr="00E21F41" w:rsidRDefault="00DE1CE5">
    <w:pPr>
      <w:pStyle w:val="Glava"/>
      <w:rPr>
        <w:rFonts w:ascii="Arial" w:hAnsi="Arial" w:cs="Arial"/>
        <w:sz w:val="18"/>
        <w:szCs w:val="18"/>
      </w:rPr>
    </w:pPr>
    <w:r w:rsidRPr="00E21F41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E5"/>
    <w:rsid w:val="001939DB"/>
    <w:rsid w:val="002875D2"/>
    <w:rsid w:val="004B4055"/>
    <w:rsid w:val="009352BE"/>
    <w:rsid w:val="00A442E7"/>
    <w:rsid w:val="00CD6DF8"/>
    <w:rsid w:val="00D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353"/>
  <w15:chartTrackingRefBased/>
  <w15:docId w15:val="{7DFF8465-D854-449E-91BF-7219DD22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DE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1CE5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DE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1C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72248-28C1-4E80-B879-58867CE70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C88CF-C8B5-4D4F-9C41-C47DEF865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6DF08-26E8-4BE0-82E4-11F37F104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KS Artiče</cp:lastModifiedBy>
  <cp:revision>2</cp:revision>
  <dcterms:created xsi:type="dcterms:W3CDTF">2022-05-04T05:22:00Z</dcterms:created>
  <dcterms:modified xsi:type="dcterms:W3CDTF">2022-05-04T05:22:00Z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