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521C1BC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>»</w:t>
      </w:r>
      <w:r w:rsidR="003559F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SUBVENCIJA - </w:t>
      </w:r>
      <w:r w:rsidR="003559FD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3559FD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3559FD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3559FD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0E6AA0C7" w14:textId="5BA20CB5" w:rsidR="00595A00" w:rsidRDefault="003559FD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sz w:val="24"/>
          <w:szCs w:val="24"/>
          <w:lang w:eastAsia="sl-SI"/>
        </w:rPr>
        <w:t>VAROVANJE NA DALJAVO</w:t>
      </w:r>
      <w:r w:rsidR="00595A00"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« </w:t>
      </w:r>
      <w:r w:rsidR="00595A00"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595A00"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595A00"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231AAD"/>
    <w:rsid w:val="003559FD"/>
    <w:rsid w:val="00595A00"/>
    <w:rsid w:val="005C681A"/>
    <w:rsid w:val="009B5B07"/>
    <w:rsid w:val="00AA0642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cp:lastPrinted>2023-12-20T14:43:00Z</cp:lastPrinted>
  <dcterms:created xsi:type="dcterms:W3CDTF">2024-04-24T11:16:00Z</dcterms:created>
  <dcterms:modified xsi:type="dcterms:W3CDTF">2024-04-24T11:17:00Z</dcterms:modified>
</cp:coreProperties>
</file>