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C5FCA" w14:textId="77777777" w:rsidR="00C13835" w:rsidRPr="004419BA" w:rsidRDefault="00C13835" w:rsidP="00C13835">
      <w:pPr>
        <w:spacing w:after="0" w:line="276" w:lineRule="auto"/>
        <w:jc w:val="right"/>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P-XXX-2023</w:t>
      </w:r>
    </w:p>
    <w:p w14:paraId="6E03B507"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b/>
          <w:kern w:val="0"/>
          <w:lang w:eastAsia="sl-SI"/>
          <w14:ligatures w14:val="none"/>
        </w:rPr>
        <w:t>OBČINA BREŽICE</w:t>
      </w:r>
      <w:r w:rsidRPr="004419BA">
        <w:rPr>
          <w:rFonts w:ascii="Arial" w:eastAsia="Times New Roman" w:hAnsi="Arial" w:cs="Arial"/>
          <w:kern w:val="0"/>
          <w:lang w:eastAsia="sl-SI"/>
          <w14:ligatures w14:val="none"/>
        </w:rPr>
        <w:t>, Cesta prvih borcev 18, 8250 Brežice, matična št.: 5880173000, ID št. za DDV: SI34944745, ki jo zastopa župan, Ivan Molan (v nadaljevanju: Občina)</w:t>
      </w:r>
    </w:p>
    <w:p w14:paraId="1F44B5EC" w14:textId="77777777" w:rsidR="00C13835" w:rsidRPr="004419BA" w:rsidRDefault="00C13835" w:rsidP="00C13835">
      <w:pPr>
        <w:spacing w:after="0" w:line="276" w:lineRule="auto"/>
        <w:jc w:val="both"/>
        <w:rPr>
          <w:rFonts w:ascii="Arial" w:eastAsia="Times New Roman" w:hAnsi="Arial" w:cs="Arial"/>
          <w:b/>
          <w:kern w:val="0"/>
          <w:lang w:eastAsia="sl-SI"/>
          <w14:ligatures w14:val="none"/>
        </w:rPr>
      </w:pPr>
    </w:p>
    <w:p w14:paraId="2A03D343"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in</w:t>
      </w:r>
    </w:p>
    <w:p w14:paraId="6FCC717A"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112A41BF"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b/>
          <w:bCs/>
          <w:kern w:val="0"/>
          <w:lang w:eastAsia="sl-SI"/>
          <w14:ligatures w14:val="none"/>
        </w:rPr>
        <w:t>Zavod za podjetništvo, turizem in mladino Brežice</w:t>
      </w:r>
      <w:r w:rsidRPr="004419BA">
        <w:rPr>
          <w:rFonts w:ascii="Arial" w:eastAsia="Times New Roman" w:hAnsi="Arial" w:cs="Arial"/>
          <w:kern w:val="0"/>
          <w:lang w:eastAsia="sl-SI"/>
          <w14:ligatures w14:val="none"/>
        </w:rPr>
        <w:t>, Gubčeva 10 a, 8250 Brežice, matična št.: 1331264000, davčna št.: 22560343, ki ga zastopa direktorica Katja Čanžar, (v nadaljevanju: zavod)</w:t>
      </w:r>
    </w:p>
    <w:p w14:paraId="1D28E992"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45954DD2"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in</w:t>
      </w:r>
    </w:p>
    <w:p w14:paraId="0BD74B95"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5D7B41E2"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
          <w:bCs/>
          <w:kern w:val="0"/>
          <w:lang w:eastAsia="sl-SI"/>
          <w14:ligatures w14:val="none"/>
        </w:rPr>
        <w:t xml:space="preserve">Ime in priimek, </w:t>
      </w:r>
      <w:r w:rsidRPr="004419BA">
        <w:rPr>
          <w:rFonts w:ascii="Arial" w:eastAsia="Times New Roman" w:hAnsi="Arial" w:cs="Arial"/>
          <w:bCs/>
          <w:kern w:val="0"/>
          <w:lang w:eastAsia="sl-SI"/>
          <w14:ligatures w14:val="none"/>
        </w:rPr>
        <w:fldChar w:fldCharType="begin"/>
      </w:r>
      <w:r w:rsidRPr="004419BA">
        <w:rPr>
          <w:rFonts w:ascii="Arial" w:eastAsia="Times New Roman" w:hAnsi="Arial" w:cs="Arial"/>
          <w:bCs/>
          <w:kern w:val="0"/>
          <w:lang w:eastAsia="sl-SI"/>
          <w14:ligatures w14:val="none"/>
        </w:rPr>
        <w:instrText xml:space="preserve"> MERGEFIELD Naslov </w:instrText>
      </w:r>
      <w:r w:rsidRPr="004419BA">
        <w:rPr>
          <w:rFonts w:ascii="Arial" w:eastAsia="Times New Roman" w:hAnsi="Arial" w:cs="Arial"/>
          <w:bCs/>
          <w:kern w:val="0"/>
          <w:lang w:eastAsia="sl-SI"/>
          <w14:ligatures w14:val="none"/>
        </w:rPr>
        <w:fldChar w:fldCharType="separate"/>
      </w:r>
      <w:r w:rsidRPr="004419BA">
        <w:rPr>
          <w:rFonts w:ascii="Arial" w:eastAsia="Times New Roman" w:hAnsi="Arial" w:cs="Arial"/>
          <w:bCs/>
          <w:noProof/>
          <w:kern w:val="0"/>
          <w:lang w:eastAsia="sl-SI"/>
          <w14:ligatures w14:val="none"/>
        </w:rPr>
        <w:t>«Naslov»</w:t>
      </w:r>
      <w:r w:rsidRPr="004419BA">
        <w:rPr>
          <w:rFonts w:ascii="Arial" w:eastAsia="Times New Roman" w:hAnsi="Arial" w:cs="Arial"/>
          <w:bCs/>
          <w:kern w:val="0"/>
          <w:lang w:eastAsia="sl-SI"/>
          <w14:ligatures w14:val="none"/>
        </w:rPr>
        <w:fldChar w:fldCharType="end"/>
      </w:r>
      <w:r w:rsidRPr="004419BA">
        <w:rPr>
          <w:rFonts w:ascii="Arial" w:eastAsia="Times New Roman" w:hAnsi="Arial" w:cs="Arial"/>
          <w:bCs/>
          <w:kern w:val="0"/>
          <w:lang w:eastAsia="sl-SI"/>
          <w14:ligatures w14:val="none"/>
        </w:rPr>
        <w:t>, (v nadaljevanju: Prejemnik)</w:t>
      </w:r>
    </w:p>
    <w:p w14:paraId="5C9B6220"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50105C76"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dogovorijo in sklenejo naslednjo</w:t>
      </w:r>
    </w:p>
    <w:p w14:paraId="1EB7F7DB"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12AC4FFF" w14:textId="77777777" w:rsidR="00C13835" w:rsidRPr="004419BA" w:rsidRDefault="00C13835" w:rsidP="00C13835">
      <w:pPr>
        <w:spacing w:after="0" w:line="276" w:lineRule="auto"/>
        <w:jc w:val="center"/>
        <w:outlineLvl w:val="4"/>
        <w:rPr>
          <w:rFonts w:ascii="Arial" w:eastAsia="Times New Roman" w:hAnsi="Arial" w:cs="Arial"/>
          <w:b/>
          <w:bCs/>
          <w:i/>
          <w:iCs/>
          <w:kern w:val="0"/>
          <w:sz w:val="24"/>
          <w:szCs w:val="24"/>
          <w:lang w:eastAsia="sl-SI"/>
          <w14:ligatures w14:val="none"/>
        </w:rPr>
      </w:pPr>
      <w:r w:rsidRPr="004419BA">
        <w:rPr>
          <w:rFonts w:ascii="Arial" w:eastAsia="Times New Roman" w:hAnsi="Arial" w:cs="Arial"/>
          <w:b/>
          <w:bCs/>
          <w:i/>
          <w:iCs/>
          <w:kern w:val="0"/>
          <w:sz w:val="24"/>
          <w:szCs w:val="24"/>
          <w:lang w:eastAsia="sl-SI"/>
          <w14:ligatures w14:val="none"/>
        </w:rPr>
        <w:t>POGODBO O SOFINANCIRANJU MLADINSKEGA PROJEKTA AKTIVNE PARTICIPACIJE MLADIH »MOJA AKCIJA« V LETU 2023</w:t>
      </w:r>
    </w:p>
    <w:p w14:paraId="7785AF64" w14:textId="77777777" w:rsidR="00C13835" w:rsidRPr="004419BA" w:rsidRDefault="00C13835" w:rsidP="00C13835">
      <w:pPr>
        <w:spacing w:after="0" w:line="276" w:lineRule="auto"/>
        <w:rPr>
          <w:rFonts w:ascii="Times New Roman" w:eastAsia="Times New Roman" w:hAnsi="Times New Roman" w:cs="Times New Roman"/>
          <w:kern w:val="0"/>
          <w:sz w:val="24"/>
          <w:szCs w:val="24"/>
          <w:lang w:eastAsia="sl-SI"/>
          <w14:ligatures w14:val="none"/>
        </w:rPr>
      </w:pPr>
    </w:p>
    <w:p w14:paraId="5EA693A6" w14:textId="77777777" w:rsidR="00C13835" w:rsidRPr="004419BA" w:rsidRDefault="00C13835" w:rsidP="00C13835">
      <w:pPr>
        <w:keepNext/>
        <w:spacing w:after="0" w:line="276" w:lineRule="auto"/>
        <w:jc w:val="both"/>
        <w:outlineLvl w:val="2"/>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I. UVODNE UGOTOVITVE</w:t>
      </w:r>
    </w:p>
    <w:p w14:paraId="377B3F1E" w14:textId="77777777" w:rsidR="00C13835" w:rsidRPr="004419BA" w:rsidRDefault="00C13835" w:rsidP="00C13835">
      <w:pPr>
        <w:spacing w:after="0" w:line="276" w:lineRule="auto"/>
        <w:jc w:val="center"/>
        <w:rPr>
          <w:rFonts w:ascii="Arial" w:eastAsia="Times New Roman" w:hAnsi="Arial" w:cs="Arial"/>
          <w:kern w:val="0"/>
          <w:lang w:eastAsia="sl-SI"/>
          <w14:ligatures w14:val="none"/>
        </w:rPr>
      </w:pPr>
      <w:r w:rsidRPr="004419BA">
        <w:rPr>
          <w:rFonts w:ascii="Arial" w:eastAsia="Times New Roman" w:hAnsi="Arial" w:cs="Arial"/>
          <w:b/>
          <w:kern w:val="0"/>
          <w:lang w:eastAsia="sl-SI"/>
          <w14:ligatures w14:val="none"/>
        </w:rPr>
        <w:t>1. člen</w:t>
      </w:r>
    </w:p>
    <w:p w14:paraId="0E312663" w14:textId="77777777" w:rsidR="00C13835" w:rsidRPr="004419BA" w:rsidRDefault="00C13835" w:rsidP="00C13835">
      <w:pPr>
        <w:spacing w:after="0" w:line="276" w:lineRule="auto"/>
        <w:jc w:val="both"/>
        <w:rPr>
          <w:rFonts w:ascii="Arial" w:eastAsia="Times New Roman" w:hAnsi="Arial" w:cs="Arial"/>
          <w:kern w:val="0"/>
          <w14:ligatures w14:val="none"/>
        </w:rPr>
      </w:pPr>
      <w:r w:rsidRPr="004419BA">
        <w:rPr>
          <w:rFonts w:ascii="Arial" w:eastAsia="Times New Roman" w:hAnsi="Arial" w:cs="Arial"/>
          <w:kern w:val="0"/>
          <w14:ligatures w14:val="none"/>
        </w:rPr>
        <w:t>Pogodbeni stranki uvodoma ugotavljata, da:</w:t>
      </w:r>
    </w:p>
    <w:p w14:paraId="0E9A5831" w14:textId="77777777" w:rsidR="00C13835" w:rsidRPr="004419BA" w:rsidRDefault="00C13835" w:rsidP="00C13835">
      <w:pPr>
        <w:numPr>
          <w:ilvl w:val="0"/>
          <w:numId w:val="1"/>
        </w:numPr>
        <w:spacing w:after="0" w:line="276" w:lineRule="auto"/>
        <w:ind w:left="714" w:hanging="357"/>
        <w:jc w:val="both"/>
        <w:rPr>
          <w:rFonts w:ascii="Arial" w:eastAsia="Times New Roman" w:hAnsi="Arial" w:cs="Arial"/>
          <w:kern w:val="0"/>
          <w14:ligatures w14:val="none"/>
        </w:rPr>
      </w:pPr>
      <w:r w:rsidRPr="004419BA">
        <w:rPr>
          <w:rFonts w:ascii="Arial" w:eastAsia="Times New Roman" w:hAnsi="Arial" w:cs="Arial"/>
          <w:kern w:val="0"/>
          <w14:ligatures w14:val="none"/>
        </w:rPr>
        <w:t>je bil dne 17. 8. 2023 na spletni strani Občine Brežice objavljen Javni poziv za oddajo mladinskih projektov letu 2023 (v nadaljevanju: javni poziv);</w:t>
      </w:r>
    </w:p>
    <w:p w14:paraId="52361A6E" w14:textId="77777777" w:rsidR="00C13835" w:rsidRPr="004419BA" w:rsidRDefault="00C13835" w:rsidP="00C13835">
      <w:pPr>
        <w:numPr>
          <w:ilvl w:val="0"/>
          <w:numId w:val="1"/>
        </w:numPr>
        <w:spacing w:after="0" w:line="276" w:lineRule="auto"/>
        <w:ind w:left="714" w:hanging="357"/>
        <w:jc w:val="both"/>
        <w:rPr>
          <w:rFonts w:ascii="Arial" w:eastAsia="Times New Roman" w:hAnsi="Arial" w:cs="Arial"/>
          <w:kern w:val="0"/>
          <w14:ligatures w14:val="none"/>
        </w:rPr>
      </w:pPr>
      <w:r w:rsidRPr="004419BA">
        <w:rPr>
          <w:rFonts w:ascii="Arial" w:eastAsia="Times New Roman" w:hAnsi="Arial" w:cs="Arial"/>
          <w:kern w:val="0"/>
          <w14:ligatures w14:val="none"/>
        </w:rPr>
        <w:t>se je prejemnik prijavil na javni poziv s pravočasno vlogo, ki jo je pregledala, Komisija, imenovana s sklepom župana št. 410-210/2023, z dne 16. 8. 2023;</w:t>
      </w:r>
    </w:p>
    <w:p w14:paraId="00A0C482" w14:textId="77777777" w:rsidR="00C13835" w:rsidRPr="004419BA" w:rsidRDefault="00C13835" w:rsidP="00C13835">
      <w:pPr>
        <w:numPr>
          <w:ilvl w:val="0"/>
          <w:numId w:val="1"/>
        </w:numPr>
        <w:spacing w:after="0" w:line="276" w:lineRule="auto"/>
        <w:ind w:left="714" w:hanging="357"/>
        <w:jc w:val="both"/>
        <w:rPr>
          <w:rFonts w:ascii="Arial" w:eastAsia="Times New Roman" w:hAnsi="Arial" w:cs="Arial"/>
          <w:kern w:val="0"/>
          <w14:ligatures w14:val="none"/>
        </w:rPr>
      </w:pPr>
      <w:r w:rsidRPr="004419BA">
        <w:rPr>
          <w:rFonts w:ascii="Arial" w:eastAsia="Times New Roman" w:hAnsi="Arial" w:cs="Arial"/>
          <w:kern w:val="0"/>
          <w14:ligatures w14:val="none"/>
        </w:rPr>
        <w:t>je Svet mladih na zasedanju dne, 29. 9. 2023 v Brežicah mladinski projekt prejemnika izbral za sofinanciranje, in sicer mu je dodelil mesto št. X (od Y mladinskih projektov);</w:t>
      </w:r>
    </w:p>
    <w:p w14:paraId="329F5AD6" w14:textId="77777777" w:rsidR="00C13835" w:rsidRPr="004419BA" w:rsidRDefault="00C13835" w:rsidP="00C13835">
      <w:pPr>
        <w:numPr>
          <w:ilvl w:val="0"/>
          <w:numId w:val="1"/>
        </w:numPr>
        <w:spacing w:after="0" w:line="276" w:lineRule="auto"/>
        <w:ind w:left="714" w:hanging="357"/>
        <w:jc w:val="both"/>
        <w:rPr>
          <w:rFonts w:ascii="Arial" w:eastAsia="Times New Roman" w:hAnsi="Arial" w:cs="Arial"/>
          <w:kern w:val="0"/>
          <w14:ligatures w14:val="none"/>
        </w:rPr>
      </w:pPr>
      <w:r w:rsidRPr="004419BA">
        <w:rPr>
          <w:rFonts w:ascii="Arial" w:eastAsia="Times New Roman" w:hAnsi="Arial" w:cs="Arial"/>
          <w:kern w:val="0"/>
          <w14:ligatures w14:val="none"/>
        </w:rPr>
        <w:t xml:space="preserve">je Občina s sklepom št. 410-XXXX/2023, z dne XX. XX. 2023 prejemniku odobrila sredstva v višini največ do XXXX EUR (v nadaljevanju: sklep); </w:t>
      </w:r>
    </w:p>
    <w:p w14:paraId="266C92A5" w14:textId="77777777" w:rsidR="00C13835" w:rsidRPr="004419BA" w:rsidRDefault="00C13835" w:rsidP="00C13835">
      <w:pPr>
        <w:numPr>
          <w:ilvl w:val="0"/>
          <w:numId w:val="1"/>
        </w:numPr>
        <w:spacing w:after="0" w:line="276" w:lineRule="auto"/>
        <w:ind w:left="714" w:hanging="357"/>
        <w:jc w:val="both"/>
        <w:rPr>
          <w:rFonts w:ascii="Arial" w:eastAsia="Times New Roman" w:hAnsi="Arial" w:cs="Arial"/>
          <w:kern w:val="0"/>
          <w14:ligatures w14:val="none"/>
        </w:rPr>
      </w:pPr>
      <w:r w:rsidRPr="004419BA">
        <w:rPr>
          <w:rFonts w:ascii="Arial" w:eastAsia="Times New Roman" w:hAnsi="Arial" w:cs="Arial"/>
          <w:kern w:val="0"/>
          <w14:ligatures w14:val="none"/>
        </w:rPr>
        <w:t>bo pri izvedbi moje akcije sodeloval Zavod, in sicer bo Občina odobrena sredstva za izvedbo Moje akcije nakazala Zavodu, le ta pa bo izvrševal izplačila vezana na izvedbo Moje akcije, v sodelovanju s prejemnikom.</w:t>
      </w:r>
    </w:p>
    <w:p w14:paraId="2E428D2F" w14:textId="77777777" w:rsidR="00C13835" w:rsidRPr="004419BA" w:rsidRDefault="00C13835" w:rsidP="00C13835">
      <w:pPr>
        <w:spacing w:after="0" w:line="276" w:lineRule="auto"/>
        <w:ind w:left="714"/>
        <w:jc w:val="both"/>
        <w:rPr>
          <w:rFonts w:ascii="Arial" w:eastAsia="Times New Roman" w:hAnsi="Arial" w:cs="Arial"/>
          <w:kern w:val="0"/>
          <w14:ligatures w14:val="none"/>
        </w:rPr>
      </w:pPr>
    </w:p>
    <w:p w14:paraId="4A2F1FF9" w14:textId="77777777" w:rsidR="00C13835" w:rsidRPr="004419BA" w:rsidRDefault="00C13835" w:rsidP="00C13835">
      <w:pPr>
        <w:keepNext/>
        <w:spacing w:after="0" w:line="276" w:lineRule="auto"/>
        <w:jc w:val="both"/>
        <w:outlineLvl w:val="2"/>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II. PREDMET SOFINANCIRANJA</w:t>
      </w:r>
    </w:p>
    <w:p w14:paraId="0CEA7820" w14:textId="77777777" w:rsidR="00C13835" w:rsidRPr="004419BA" w:rsidRDefault="00C13835" w:rsidP="00C13835">
      <w:pPr>
        <w:spacing w:after="0" w:line="276" w:lineRule="auto"/>
        <w:jc w:val="center"/>
        <w:rPr>
          <w:rFonts w:ascii="Arial" w:eastAsia="Times New Roman" w:hAnsi="Arial" w:cs="Arial"/>
          <w:kern w:val="0"/>
          <w:lang w:eastAsia="sl-SI"/>
          <w14:ligatures w14:val="none"/>
        </w:rPr>
      </w:pPr>
      <w:r w:rsidRPr="004419BA">
        <w:rPr>
          <w:rFonts w:ascii="Arial" w:eastAsia="Times New Roman" w:hAnsi="Arial" w:cs="Arial"/>
          <w:b/>
          <w:kern w:val="0"/>
          <w:lang w:eastAsia="sl-SI"/>
          <w14:ligatures w14:val="none"/>
        </w:rPr>
        <w:t>2. člen</w:t>
      </w:r>
    </w:p>
    <w:p w14:paraId="1A0F2B8F" w14:textId="77777777" w:rsidR="00C13835" w:rsidRPr="004419BA" w:rsidRDefault="00C13835" w:rsidP="00C13835">
      <w:pPr>
        <w:spacing w:after="0" w:line="276" w:lineRule="auto"/>
        <w:jc w:val="both"/>
        <w:rPr>
          <w:rFonts w:ascii="Arial" w:eastAsia="Times New Roman" w:hAnsi="Arial" w:cs="Arial"/>
          <w:kern w:val="0"/>
          <w14:ligatures w14:val="none"/>
        </w:rPr>
      </w:pPr>
      <w:r w:rsidRPr="004419BA">
        <w:rPr>
          <w:rFonts w:ascii="Arial" w:eastAsia="Times New Roman" w:hAnsi="Arial" w:cs="Arial"/>
          <w:kern w:val="0"/>
          <w14:ligatures w14:val="none"/>
        </w:rPr>
        <w:t>Predmet te pogodbe je sofinanciranje mladinskega projekta aktivne participacije »Moja akcija« - Naziv programa</w:t>
      </w:r>
      <w:r w:rsidRPr="004419BA">
        <w:rPr>
          <w:rFonts w:ascii="Arial" w:eastAsia="Times New Roman" w:hAnsi="Arial" w:cs="Arial"/>
          <w:i/>
          <w:kern w:val="0"/>
          <w14:ligatures w14:val="none"/>
        </w:rPr>
        <w:t xml:space="preserve"> </w:t>
      </w:r>
      <w:r w:rsidRPr="004419BA">
        <w:rPr>
          <w:rFonts w:ascii="Arial" w:eastAsia="Times New Roman" w:hAnsi="Arial" w:cs="Arial"/>
          <w:kern w:val="0"/>
          <w14:ligatures w14:val="none"/>
        </w:rPr>
        <w:t>( v nadaljevanju: Moja akcija), ki jih je Prejemnik prijavil na javni poziv z vlogo, Občina pa odobrila s sklepom, navedenim v 1. členu te pogodbe.</w:t>
      </w:r>
    </w:p>
    <w:p w14:paraId="5306CECF" w14:textId="77777777" w:rsidR="00C13835" w:rsidRPr="004419BA" w:rsidRDefault="00C13835" w:rsidP="00C13835">
      <w:pPr>
        <w:spacing w:after="0" w:line="276" w:lineRule="auto"/>
        <w:jc w:val="both"/>
        <w:rPr>
          <w:rFonts w:ascii="Arial" w:eastAsia="Calibri" w:hAnsi="Arial" w:cs="Arial"/>
          <w:kern w:val="0"/>
          <w14:ligatures w14:val="none"/>
        </w:rPr>
      </w:pPr>
    </w:p>
    <w:p w14:paraId="4738CE70" w14:textId="77777777" w:rsidR="00C13835" w:rsidRPr="004419BA" w:rsidRDefault="00C13835" w:rsidP="00C13835">
      <w:pPr>
        <w:keepNext/>
        <w:spacing w:after="0" w:line="276" w:lineRule="auto"/>
        <w:jc w:val="both"/>
        <w:outlineLvl w:val="2"/>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III. VIŠINA IN NAČIN SOFINANCIRANJA</w:t>
      </w:r>
    </w:p>
    <w:p w14:paraId="69548676" w14:textId="77777777" w:rsidR="00C13835" w:rsidRPr="004419BA" w:rsidRDefault="00C13835" w:rsidP="00C13835">
      <w:pPr>
        <w:spacing w:after="0" w:line="276" w:lineRule="auto"/>
        <w:jc w:val="center"/>
        <w:rPr>
          <w:rFonts w:ascii="Arial" w:eastAsia="Times New Roman" w:hAnsi="Arial" w:cs="Arial"/>
          <w:kern w:val="0"/>
          <w:lang w:eastAsia="sl-SI"/>
          <w14:ligatures w14:val="none"/>
        </w:rPr>
      </w:pPr>
      <w:r w:rsidRPr="004419BA">
        <w:rPr>
          <w:rFonts w:ascii="Arial" w:eastAsia="Times New Roman" w:hAnsi="Arial" w:cs="Arial"/>
          <w:b/>
          <w:kern w:val="0"/>
          <w:lang w:eastAsia="sl-SI"/>
          <w14:ligatures w14:val="none"/>
        </w:rPr>
        <w:t>3. člen</w:t>
      </w:r>
    </w:p>
    <w:p w14:paraId="6AB74CA8" w14:textId="77777777" w:rsidR="00C13835" w:rsidRPr="004419BA" w:rsidRDefault="00C13835" w:rsidP="00C13835">
      <w:pPr>
        <w:spacing w:after="0" w:line="276" w:lineRule="auto"/>
        <w:jc w:val="both"/>
        <w:rPr>
          <w:rFonts w:ascii="Arial" w:eastAsia="Times New Roman" w:hAnsi="Arial" w:cs="Arial"/>
          <w:kern w:val="0"/>
          <w14:ligatures w14:val="none"/>
        </w:rPr>
      </w:pPr>
      <w:r w:rsidRPr="004419BA">
        <w:rPr>
          <w:rFonts w:ascii="Arial" w:eastAsia="Times New Roman" w:hAnsi="Arial" w:cs="Arial"/>
          <w:kern w:val="0"/>
          <w14:ligatures w14:val="none"/>
        </w:rPr>
        <w:t>Občina bo program Prejemnika sofinancirala, v skladu z veljavo zakonodajo in javnim pozivom za leto 2023, največ v višini XXX EUR.</w:t>
      </w:r>
    </w:p>
    <w:p w14:paraId="1504C989"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73B453F3"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Na podlagi veljavnega Odloka o proračunu Občine Brežice za leto 2023 so sredstva zagotovljena na proračunski postavki 00083 – </w:t>
      </w:r>
      <w:r w:rsidRPr="004419BA">
        <w:rPr>
          <w:rFonts w:ascii="Arial" w:eastAsia="Times New Roman" w:hAnsi="Arial" w:cs="Arial"/>
          <w:i/>
          <w:iCs/>
          <w:kern w:val="0"/>
          <w:lang w:eastAsia="sl-SI"/>
          <w14:ligatures w14:val="none"/>
        </w:rPr>
        <w:t>programi za mlade</w:t>
      </w:r>
      <w:r w:rsidRPr="004419BA">
        <w:rPr>
          <w:rFonts w:ascii="Arial" w:eastAsia="Times New Roman" w:hAnsi="Arial" w:cs="Arial"/>
          <w:kern w:val="0"/>
          <w:lang w:eastAsia="sl-SI"/>
          <w14:ligatures w14:val="none"/>
        </w:rPr>
        <w:t>.</w:t>
      </w:r>
    </w:p>
    <w:p w14:paraId="6805808B"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36214AA9"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4. člen</w:t>
      </w:r>
    </w:p>
    <w:p w14:paraId="3639FA08"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Občina bo sredstva za sofinanciranje moje akcije, ki je predmet te pogodbe, nakazala Zavodu na TRR Zavoda SI56 0120 9603 0307 958 v letu 2023, najkasneje  v tridesetih (30) dneh od prejema e-zahtevka in potrditve poročila. </w:t>
      </w:r>
    </w:p>
    <w:p w14:paraId="6939C711"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p>
    <w:p w14:paraId="6896BFEC"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Prejemnik in Zavod se zavezujeta, da bosta po izvedbi moje akcije Občini posredovale poročilo, ki mora vsebovati:</w:t>
      </w:r>
    </w:p>
    <w:p w14:paraId="7A4DBE63" w14:textId="77777777" w:rsidR="00C13835" w:rsidRPr="004419BA" w:rsidRDefault="00C13835" w:rsidP="00C13835">
      <w:pPr>
        <w:numPr>
          <w:ilvl w:val="0"/>
          <w:numId w:val="2"/>
        </w:num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opis izvedene moje akcije;</w:t>
      </w:r>
    </w:p>
    <w:p w14:paraId="138DCD42" w14:textId="77777777" w:rsidR="00C13835" w:rsidRPr="004419BA" w:rsidRDefault="00C13835" w:rsidP="00C13835">
      <w:pPr>
        <w:numPr>
          <w:ilvl w:val="0"/>
          <w:numId w:val="2"/>
        </w:num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dokazilo o izvedbi moje akcije;</w:t>
      </w:r>
    </w:p>
    <w:p w14:paraId="42082907" w14:textId="77777777" w:rsidR="00C13835" w:rsidRPr="004419BA" w:rsidRDefault="00C13835" w:rsidP="00C13835">
      <w:pPr>
        <w:numPr>
          <w:ilvl w:val="0"/>
          <w:numId w:val="2"/>
        </w:num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kopije računov za izvedene dejavnosti v okviru moje akcije, v višini končne vrednosti moje akcije;</w:t>
      </w:r>
    </w:p>
    <w:p w14:paraId="4E1AD965" w14:textId="77777777" w:rsidR="00C13835" w:rsidRPr="004419BA" w:rsidRDefault="00C13835" w:rsidP="00C13835">
      <w:pPr>
        <w:numPr>
          <w:ilvl w:val="0"/>
          <w:numId w:val="2"/>
        </w:num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zahtevek za izplačilo v obliki e-zahtevka.</w:t>
      </w:r>
    </w:p>
    <w:p w14:paraId="7712C816"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2692F060" w14:textId="77777777" w:rsidR="00C13835" w:rsidRPr="004419BA" w:rsidRDefault="00C13835" w:rsidP="00C13835">
      <w:pPr>
        <w:spacing w:after="0" w:line="276" w:lineRule="auto"/>
        <w:jc w:val="both"/>
        <w:rPr>
          <w:rFonts w:ascii="Arial" w:eastAsia="Times New Roman" w:hAnsi="Arial" w:cs="Arial"/>
          <w:color w:val="000000"/>
          <w:kern w:val="0"/>
          <w:lang w:eastAsia="sl-SI"/>
          <w14:ligatures w14:val="none"/>
        </w:rPr>
      </w:pPr>
      <w:r w:rsidRPr="004419BA">
        <w:rPr>
          <w:rFonts w:ascii="Arial" w:eastAsia="Times New Roman" w:hAnsi="Arial" w:cs="Arial"/>
          <w:color w:val="000000"/>
          <w:kern w:val="0"/>
          <w:lang w:eastAsia="sl-SI"/>
          <w14:ligatures w14:val="none"/>
        </w:rPr>
        <w:t xml:space="preserve">Poročilo z vsemi obveznimi prilogami se odda v fizični obliki ali po elektronski pošti, razen zahtevka za izplačilo, ki mora biti oddan v obliki e-zahtevka preko sistema UJP. </w:t>
      </w:r>
    </w:p>
    <w:p w14:paraId="6E1C5A6E" w14:textId="77777777" w:rsidR="00C13835" w:rsidRPr="004419BA" w:rsidRDefault="00C13835" w:rsidP="00C13835">
      <w:pPr>
        <w:spacing w:after="0" w:line="276" w:lineRule="auto"/>
        <w:jc w:val="both"/>
        <w:rPr>
          <w:rFonts w:ascii="Arial" w:eastAsia="Times New Roman" w:hAnsi="Arial" w:cs="Arial"/>
          <w:color w:val="0070C0"/>
          <w:kern w:val="0"/>
          <w:lang w:eastAsia="sl-SI"/>
          <w14:ligatures w14:val="none"/>
        </w:rPr>
      </w:pPr>
    </w:p>
    <w:p w14:paraId="50C619B5"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Zavod mora zadnji e-zahtevek oddati najpozneje do 15. 12. 2023.</w:t>
      </w:r>
    </w:p>
    <w:p w14:paraId="5AD51662"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3BC8A171"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kern w:val="0"/>
          <w:lang w:eastAsia="sl-SI"/>
          <w14:ligatures w14:val="none"/>
        </w:rPr>
        <w:t>Zahtevke s poročili lahko Zavod vlaga tudi po delih glede na že izvedene aktivnosti moje akcije</w:t>
      </w:r>
      <w:r w:rsidRPr="004419BA">
        <w:rPr>
          <w:rFonts w:ascii="Arial" w:eastAsia="Times New Roman" w:hAnsi="Arial" w:cs="Arial"/>
          <w:bCs/>
          <w:kern w:val="0"/>
          <w:lang w:eastAsia="sl-SI"/>
          <w14:ligatures w14:val="none"/>
        </w:rPr>
        <w:t>.</w:t>
      </w:r>
    </w:p>
    <w:p w14:paraId="1AE63ED9"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p>
    <w:p w14:paraId="0E05D9A9" w14:textId="77777777" w:rsidR="00C13835" w:rsidRPr="004419BA" w:rsidRDefault="00C13835" w:rsidP="00C13835">
      <w:pPr>
        <w:spacing w:after="0" w:line="276" w:lineRule="auto"/>
        <w:jc w:val="both"/>
        <w:rPr>
          <w:rFonts w:ascii="Arial" w:eastAsia="Times New Roman" w:hAnsi="Arial" w:cs="Arial"/>
          <w:i/>
          <w:color w:val="FF0000"/>
          <w:kern w:val="0"/>
          <w:lang w:eastAsia="sl-SI"/>
          <w14:ligatures w14:val="none"/>
        </w:rPr>
      </w:pPr>
      <w:r w:rsidRPr="004419BA">
        <w:rPr>
          <w:rFonts w:ascii="Arial" w:eastAsia="Times New Roman" w:hAnsi="Arial" w:cs="Arial"/>
          <w:bCs/>
          <w:kern w:val="0"/>
          <w:lang w:eastAsia="sl-SI"/>
          <w14:ligatures w14:val="none"/>
        </w:rPr>
        <w:t xml:space="preserve">Rok za izvedbo moje akcije je leto dni od podpisa pogodbe, kar je tudi skrajni rok za oddajo poročila. Odgovornost za izvedbo moje akcije nosi prejemnik.  </w:t>
      </w:r>
      <w:r w:rsidRPr="004419BA">
        <w:rPr>
          <w:rFonts w:ascii="Arial" w:eastAsia="Times New Roman" w:hAnsi="Arial" w:cs="Arial"/>
          <w:i/>
          <w:color w:val="FF0000"/>
          <w:kern w:val="0"/>
          <w:lang w:eastAsia="sl-SI"/>
          <w14:ligatures w14:val="none"/>
        </w:rPr>
        <w:t xml:space="preserve"> </w:t>
      </w:r>
    </w:p>
    <w:p w14:paraId="117BDF2C"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582D45FE" w14:textId="77777777" w:rsidR="00C13835" w:rsidRPr="004419BA" w:rsidRDefault="00C13835" w:rsidP="00C13835">
      <w:pPr>
        <w:keepNext/>
        <w:spacing w:after="0" w:line="276" w:lineRule="auto"/>
        <w:outlineLvl w:val="3"/>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IV. OBVEZNOSTI POGODBENIH STRANK</w:t>
      </w:r>
    </w:p>
    <w:p w14:paraId="5BE30527" w14:textId="77777777" w:rsidR="00C13835" w:rsidRPr="004419BA" w:rsidRDefault="00C13835" w:rsidP="00C13835">
      <w:pPr>
        <w:spacing w:after="0" w:line="276" w:lineRule="auto"/>
        <w:jc w:val="center"/>
        <w:rPr>
          <w:rFonts w:ascii="Arial" w:eastAsia="Times New Roman" w:hAnsi="Arial" w:cs="Arial"/>
          <w:kern w:val="0"/>
          <w:lang w:eastAsia="sl-SI"/>
          <w14:ligatures w14:val="none"/>
        </w:rPr>
      </w:pPr>
      <w:r w:rsidRPr="004419BA">
        <w:rPr>
          <w:rFonts w:ascii="Arial" w:eastAsia="Times New Roman" w:hAnsi="Arial" w:cs="Arial"/>
          <w:b/>
          <w:kern w:val="0"/>
          <w:lang w:eastAsia="sl-SI"/>
          <w14:ligatures w14:val="none"/>
        </w:rPr>
        <w:t>5. člen</w:t>
      </w:r>
    </w:p>
    <w:p w14:paraId="2F4987E1"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Obveznosti Prejemnika oz. Zavoda so, da:</w:t>
      </w:r>
    </w:p>
    <w:p w14:paraId="32EE8CFE"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se moja akcija, ki je predmet te pogodbe, izvede skladno s predloženo vlogo, kakovostno in upoštevajoč strokovne smernice;</w:t>
      </w:r>
    </w:p>
    <w:p w14:paraId="04A3C657"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predloži zahtevke in poročila o izvedbi </w:t>
      </w:r>
      <w:r w:rsidRPr="004419BA">
        <w:rPr>
          <w:rFonts w:ascii="Arial" w:eastAsia="Times New Roman" w:hAnsi="Arial" w:cs="Arial"/>
          <w:bCs/>
          <w:kern w:val="0"/>
          <w:lang w:eastAsia="sl-SI"/>
          <w14:ligatures w14:val="none"/>
        </w:rPr>
        <w:t>programa</w:t>
      </w:r>
      <w:r w:rsidRPr="004419BA">
        <w:rPr>
          <w:rFonts w:ascii="Arial" w:eastAsia="Times New Roman" w:hAnsi="Arial" w:cs="Arial"/>
          <w:kern w:val="0"/>
          <w:lang w:eastAsia="sl-SI"/>
          <w14:ligatures w14:val="none"/>
        </w:rPr>
        <w:t xml:space="preserve"> z vsemi pogodbeno določenimi sestavinami v določenih časovnih rokih;</w:t>
      </w:r>
    </w:p>
    <w:p w14:paraId="19FCB7D2"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Občino takoj pisno obvesti, če nastopijo okoliščine, ki utegnejo vplivati na vsebinsko in časovno izvedbo </w:t>
      </w:r>
      <w:r w:rsidRPr="004419BA">
        <w:rPr>
          <w:rFonts w:ascii="Arial" w:eastAsia="Times New Roman" w:hAnsi="Arial" w:cs="Arial"/>
          <w:bCs/>
          <w:kern w:val="0"/>
          <w:lang w:eastAsia="sl-SI"/>
          <w14:ligatures w14:val="none"/>
        </w:rPr>
        <w:t xml:space="preserve">moje akcije </w:t>
      </w:r>
      <w:r w:rsidRPr="004419BA">
        <w:rPr>
          <w:rFonts w:ascii="Arial" w:eastAsia="Times New Roman" w:hAnsi="Arial" w:cs="Arial"/>
          <w:kern w:val="0"/>
          <w:lang w:eastAsia="sl-SI"/>
          <w14:ligatures w14:val="none"/>
        </w:rPr>
        <w:t>ter predlagati ustrezno spremembo oz. dopolnitev pogodbe;</w:t>
      </w:r>
    </w:p>
    <w:p w14:paraId="0F24C052"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zagotovi Občini na zahtevo vpogled v poslovanje in dokumentacijo v zvezi z izpolnjevanjem obveznosti iz te pogodbe;</w:t>
      </w:r>
    </w:p>
    <w:p w14:paraId="0FF2B2C7"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vodi evidenco uporabe moje akcije s strani mladih vsaj eno leto od vzpostavitve moje akcije in o tem poroča Občini;</w:t>
      </w:r>
    </w:p>
    <w:p w14:paraId="6CC13D7A"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navaja, da je </w:t>
      </w:r>
      <w:r w:rsidRPr="004419BA">
        <w:rPr>
          <w:rFonts w:ascii="Arial" w:eastAsia="Times New Roman" w:hAnsi="Arial" w:cs="Arial"/>
          <w:bCs/>
          <w:kern w:val="0"/>
          <w:lang w:eastAsia="sl-SI"/>
          <w14:ligatures w14:val="none"/>
        </w:rPr>
        <w:t>moja akcija</w:t>
      </w:r>
      <w:r w:rsidRPr="004419BA">
        <w:rPr>
          <w:rFonts w:ascii="Arial" w:eastAsia="Times New Roman" w:hAnsi="Arial" w:cs="Arial"/>
          <w:kern w:val="0"/>
          <w:lang w:eastAsia="sl-SI"/>
          <w14:ligatures w14:val="none"/>
        </w:rPr>
        <w:t xml:space="preserve"> sofinancirana s strani Občine v komunikaciji z javnostjo (spletna stran, obvestila za medije, tiskovine kot so zloženke, plakati ipd.);</w:t>
      </w:r>
    </w:p>
    <w:p w14:paraId="4C607292"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pri svojem delovanju upošteva in izpolnjuje vsa določila veljavnih predpisov;</w:t>
      </w:r>
    </w:p>
    <w:p w14:paraId="2B18319E"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da se strinja, da se podatki o odobrenih in izplačanih denarnih sredstvih, ki so javnega značaja, lahko objavljajo. Pri čemer se lahko objavijo osnovni podatki o naložbi in Prejemniku v skladu z veljavnim zakonom, ki ureja dostop do informacij javnega značaja in zakonom, ki ureja varstvo osebnih podatkov;</w:t>
      </w:r>
    </w:p>
    <w:p w14:paraId="5A34476C" w14:textId="77777777" w:rsidR="00C13835" w:rsidRPr="004419BA" w:rsidRDefault="00C13835" w:rsidP="00C13835">
      <w:pPr>
        <w:numPr>
          <w:ilvl w:val="0"/>
          <w:numId w:val="3"/>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da bo vsaj enkrat letno brezplačno sodeloval pri programih Občine, v kolikor ga Občina povabi k sodelovanju.  </w:t>
      </w:r>
    </w:p>
    <w:p w14:paraId="22A4EFF3" w14:textId="77777777" w:rsidR="00C13835" w:rsidRPr="004419BA" w:rsidRDefault="00C13835" w:rsidP="00C13835">
      <w:pPr>
        <w:spacing w:after="0" w:line="276" w:lineRule="auto"/>
        <w:jc w:val="center"/>
        <w:rPr>
          <w:rFonts w:ascii="Arial" w:eastAsia="Times New Roman" w:hAnsi="Arial" w:cs="Arial"/>
          <w:kern w:val="0"/>
          <w:lang w:eastAsia="sl-SI"/>
          <w14:ligatures w14:val="none"/>
        </w:rPr>
      </w:pPr>
      <w:bookmarkStart w:id="0" w:name="_Hlk96603030"/>
      <w:r w:rsidRPr="004419BA">
        <w:rPr>
          <w:rFonts w:ascii="Arial" w:eastAsia="Times New Roman" w:hAnsi="Arial" w:cs="Arial"/>
          <w:b/>
          <w:kern w:val="0"/>
          <w:lang w:eastAsia="sl-SI"/>
          <w14:ligatures w14:val="none"/>
        </w:rPr>
        <w:t>6. člen</w:t>
      </w:r>
    </w:p>
    <w:p w14:paraId="2C95FE77"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lastRenderedPageBreak/>
        <w:t>Obveznosti Občine so, da:</w:t>
      </w:r>
    </w:p>
    <w:p w14:paraId="114FF61F" w14:textId="77777777" w:rsidR="00C13835" w:rsidRPr="004419BA" w:rsidRDefault="00C13835" w:rsidP="00C13835">
      <w:pPr>
        <w:numPr>
          <w:ilvl w:val="0"/>
          <w:numId w:val="4"/>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v roku osmih (8) dni od prejema zahtevka in poročila pisno obvesti Prejemnika o svoji zahtevi za dopolnitev ali spremembo poročila;</w:t>
      </w:r>
    </w:p>
    <w:p w14:paraId="43A1C367" w14:textId="77777777" w:rsidR="00C13835" w:rsidRPr="004419BA" w:rsidRDefault="00C13835" w:rsidP="00C13835">
      <w:pPr>
        <w:numPr>
          <w:ilvl w:val="0"/>
          <w:numId w:val="4"/>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posreduje Prejemniku vse informacije, potrebne za izvedbo pogodbenih obveznosti;</w:t>
      </w:r>
    </w:p>
    <w:p w14:paraId="2FD20C7A" w14:textId="77777777" w:rsidR="00C13835" w:rsidRPr="004419BA" w:rsidRDefault="00C13835" w:rsidP="00C13835">
      <w:pPr>
        <w:numPr>
          <w:ilvl w:val="0"/>
          <w:numId w:val="4"/>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zagotovi finančna sredstva Prejemniku na podlagi prejetega potrjenega zahtevka v obliki e-zahtevka;</w:t>
      </w:r>
    </w:p>
    <w:p w14:paraId="283577CB" w14:textId="77777777" w:rsidR="00C13835" w:rsidRPr="004419BA" w:rsidRDefault="00C13835" w:rsidP="00C13835">
      <w:pPr>
        <w:numPr>
          <w:ilvl w:val="0"/>
          <w:numId w:val="4"/>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pravočasno obvešča Prejemnika o spremembah, ki bi lahko vplivale na potek izvajanja dogovorjenih nalog.</w:t>
      </w:r>
    </w:p>
    <w:p w14:paraId="26416790" w14:textId="77777777" w:rsidR="00C13835" w:rsidRPr="004419BA" w:rsidRDefault="00C13835" w:rsidP="00C13835">
      <w:pPr>
        <w:spacing w:after="0" w:line="276" w:lineRule="auto"/>
        <w:ind w:left="720"/>
        <w:jc w:val="both"/>
        <w:rPr>
          <w:rFonts w:ascii="Arial" w:eastAsia="Times New Roman" w:hAnsi="Arial" w:cs="Arial"/>
          <w:kern w:val="0"/>
          <w:lang w:eastAsia="sl-SI"/>
          <w14:ligatures w14:val="none"/>
        </w:rPr>
      </w:pPr>
    </w:p>
    <w:p w14:paraId="362EB75C" w14:textId="77777777" w:rsidR="00C13835" w:rsidRPr="004419BA" w:rsidRDefault="00C13835" w:rsidP="00C13835">
      <w:pPr>
        <w:keepNext/>
        <w:spacing w:after="0" w:line="276" w:lineRule="auto"/>
        <w:outlineLvl w:val="2"/>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V. NAMENSKA IN GOSPODARNA RABA SREDSTEV</w:t>
      </w:r>
    </w:p>
    <w:p w14:paraId="393D192B"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7. člen</w:t>
      </w:r>
    </w:p>
    <w:p w14:paraId="77FB4ACE"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Prejemnik in Zavod se zavezujeta:</w:t>
      </w:r>
    </w:p>
    <w:p w14:paraId="7E71A5E9" w14:textId="77777777" w:rsidR="00C13835" w:rsidRPr="004419BA" w:rsidRDefault="00C13835" w:rsidP="00C13835">
      <w:pPr>
        <w:numPr>
          <w:ilvl w:val="0"/>
          <w:numId w:val="5"/>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da bosta sredstva, pridobljena s to pogodbo uporabil namensko in kot dober gospodar ter v skladu z vsemi veljavnimi predpisi;</w:t>
      </w:r>
    </w:p>
    <w:p w14:paraId="68F6DD32" w14:textId="77777777" w:rsidR="00C13835" w:rsidRPr="004419BA" w:rsidRDefault="00C13835" w:rsidP="00C13835">
      <w:pPr>
        <w:numPr>
          <w:ilvl w:val="0"/>
          <w:numId w:val="5"/>
        </w:num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da bosta o izvajanju </w:t>
      </w:r>
      <w:r w:rsidRPr="004419BA">
        <w:rPr>
          <w:rFonts w:ascii="Arial" w:eastAsia="Times New Roman" w:hAnsi="Arial" w:cs="Arial"/>
          <w:bCs/>
          <w:kern w:val="0"/>
          <w:lang w:eastAsia="sl-SI"/>
          <w14:ligatures w14:val="none"/>
        </w:rPr>
        <w:t xml:space="preserve">moje akcije </w:t>
      </w:r>
      <w:r w:rsidRPr="004419BA">
        <w:rPr>
          <w:rFonts w:ascii="Arial" w:eastAsia="Times New Roman" w:hAnsi="Arial" w:cs="Arial"/>
          <w:kern w:val="0"/>
          <w:lang w:eastAsia="sl-SI"/>
          <w14:ligatures w14:val="none"/>
        </w:rPr>
        <w:t>vodil ustrezno dokumentacijo in jo hranila deset (10) let ter omogočila komisiji, ki jo določi župan Občine, vpogled v dokumentacijo.</w:t>
      </w:r>
    </w:p>
    <w:p w14:paraId="6190A340"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8. člen</w:t>
      </w:r>
    </w:p>
    <w:p w14:paraId="04D3B129"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48401C61"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5E8D8EB3"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Če Prejemnik ali Zavod sredstva, pridobljena iz občinskega proračuna, uporabi nenamensko, izven okvirov, za katere so bila sredstva zagotovljena ali če ne izpolnjuje dolžnosti, zapisanih v tej pogodbi,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77A86495" w14:textId="77777777" w:rsidR="00C13835" w:rsidRPr="004419BA" w:rsidRDefault="00C13835" w:rsidP="00C13835">
      <w:pPr>
        <w:spacing w:after="0" w:line="276" w:lineRule="auto"/>
        <w:rPr>
          <w:rFonts w:ascii="Arial" w:eastAsia="Times New Roman" w:hAnsi="Arial" w:cs="Arial"/>
          <w:kern w:val="0"/>
          <w:lang w:eastAsia="sl-SI"/>
          <w14:ligatures w14:val="none"/>
        </w:rPr>
      </w:pPr>
    </w:p>
    <w:p w14:paraId="12279620"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Občina si pridružuje pravico, da v primeru, če se spremenijo bistveni elementi projekta, če je Prejemnik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13B715FB" w14:textId="77777777" w:rsidR="00C13835" w:rsidRPr="004419BA" w:rsidRDefault="00C13835" w:rsidP="00C13835">
      <w:pPr>
        <w:spacing w:after="0" w:line="240" w:lineRule="auto"/>
        <w:jc w:val="both"/>
        <w:rPr>
          <w:rFonts w:ascii="Arial" w:eastAsia="Times New Roman" w:hAnsi="Arial" w:cs="Arial"/>
          <w:kern w:val="0"/>
          <w:lang w:eastAsia="sl-SI"/>
          <w14:ligatures w14:val="none"/>
        </w:rPr>
      </w:pPr>
    </w:p>
    <w:p w14:paraId="71D2F52E" w14:textId="77777777" w:rsidR="00C13835" w:rsidRPr="004419BA" w:rsidRDefault="00C13835" w:rsidP="00C13835">
      <w:pPr>
        <w:spacing w:after="0" w:line="240"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Pogodbene stranke so izrecno sporazumne, da Prejemnik ali Zavod ne bos zastavil ali odstopil terjatev, ki jo ima do Občine iz naslova te pogodbe, zastavnemu upniku oz. banki za najem kredita ali drugi osebi, brez izrecnega predhodnega pisnega soglasja Občine.</w:t>
      </w:r>
    </w:p>
    <w:p w14:paraId="4514CBFD" w14:textId="77777777" w:rsidR="00C13835" w:rsidRPr="004419BA" w:rsidRDefault="00C13835" w:rsidP="00C13835">
      <w:pPr>
        <w:spacing w:after="0" w:line="240" w:lineRule="auto"/>
        <w:jc w:val="both"/>
        <w:rPr>
          <w:rFonts w:ascii="Arial" w:eastAsia="Times New Roman" w:hAnsi="Arial" w:cs="Arial"/>
          <w:kern w:val="0"/>
          <w:lang w:eastAsia="sl-SI"/>
          <w14:ligatures w14:val="none"/>
        </w:rPr>
      </w:pPr>
    </w:p>
    <w:p w14:paraId="49E28080"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V primeru kršitve določila iz prejšnjega odstavka tega člena, je Prejemnik dolžan Občini vrniti vsa sredstva  s pripadajočimi zakonskimi zamudnimi obresti od dneva prejema sredstev in sicer v roku 8 dni od vročitve zahtevka.</w:t>
      </w:r>
    </w:p>
    <w:p w14:paraId="1168954E" w14:textId="77777777" w:rsidR="00C13835" w:rsidRPr="004419BA" w:rsidRDefault="00C13835" w:rsidP="00C13835">
      <w:pPr>
        <w:spacing w:after="0" w:line="276" w:lineRule="auto"/>
        <w:rPr>
          <w:rFonts w:ascii="Arial" w:eastAsia="Times New Roman" w:hAnsi="Arial" w:cs="Arial"/>
          <w:kern w:val="0"/>
          <w:lang w:eastAsia="sl-SI"/>
          <w14:ligatures w14:val="none"/>
        </w:rPr>
      </w:pPr>
    </w:p>
    <w:p w14:paraId="74348CE7" w14:textId="77777777" w:rsidR="00C13835" w:rsidRPr="004419BA" w:rsidRDefault="00C13835" w:rsidP="00C13835">
      <w:pPr>
        <w:keepNext/>
        <w:spacing w:after="0" w:line="276" w:lineRule="auto"/>
        <w:jc w:val="both"/>
        <w:outlineLvl w:val="2"/>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VI. DRUGA DOLOČILA</w:t>
      </w:r>
    </w:p>
    <w:p w14:paraId="1F0E6345"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9. člen</w:t>
      </w:r>
    </w:p>
    <w:p w14:paraId="06031088"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lastRenderedPageBreak/>
        <w:t xml:space="preserve">Župan Občine Brežice pooblašča Damjana Žerjava, da zastopa Občino glede vseh vprašanj, ki so vezana na predmet te pogodbe ter izvaja nadzor nad izvedbo del. </w:t>
      </w:r>
    </w:p>
    <w:p w14:paraId="3E9DE94E"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4B0C1C25"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S strani Zavoda je za izvajanje te pogodbe pooblaščen/a: ___________.</w:t>
      </w:r>
    </w:p>
    <w:p w14:paraId="2AA083DF"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6AEFBFFA"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S strani Prejemnika je za izvajanje te pogodbe pooblaščen/a: ___________.</w:t>
      </w:r>
    </w:p>
    <w:p w14:paraId="0AA4BBFB" w14:textId="77777777" w:rsidR="00C13835" w:rsidRPr="004419BA" w:rsidRDefault="00C13835" w:rsidP="00C13835">
      <w:pPr>
        <w:spacing w:after="0" w:line="276" w:lineRule="auto"/>
        <w:jc w:val="both"/>
        <w:rPr>
          <w:rFonts w:ascii="Arial" w:eastAsia="Times New Roman" w:hAnsi="Arial" w:cs="Arial"/>
          <w:b/>
          <w:kern w:val="0"/>
          <w:lang w:eastAsia="sl-SI"/>
          <w14:ligatures w14:val="none"/>
        </w:rPr>
      </w:pPr>
    </w:p>
    <w:p w14:paraId="6CCC3DDC"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10. člen</w:t>
      </w:r>
    </w:p>
    <w:p w14:paraId="726E0B2B" w14:textId="77777777" w:rsidR="00C13835" w:rsidRPr="004419BA" w:rsidRDefault="00C13835" w:rsidP="00C13835">
      <w:pPr>
        <w:autoSpaceDE w:val="0"/>
        <w:autoSpaceDN w:val="0"/>
        <w:adjustRightInd w:val="0"/>
        <w:spacing w:after="0" w:line="276" w:lineRule="auto"/>
        <w:jc w:val="both"/>
        <w:rPr>
          <w:rFonts w:ascii="Arial" w:eastAsia="Times New Roman" w:hAnsi="Arial" w:cs="Arial"/>
          <w:color w:val="000000"/>
          <w:kern w:val="0"/>
          <w:lang w:eastAsia="sl-SI"/>
          <w14:ligatures w14:val="none"/>
        </w:rPr>
      </w:pPr>
      <w:r w:rsidRPr="004419BA">
        <w:rPr>
          <w:rFonts w:ascii="Arial" w:eastAsia="Times New Roman" w:hAnsi="Arial" w:cs="Arial"/>
          <w:color w:val="000000"/>
          <w:kern w:val="0"/>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02AF6058"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1D0FBCDA"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11. člen</w:t>
      </w:r>
    </w:p>
    <w:p w14:paraId="7FCCC977" w14:textId="77777777" w:rsidR="00C13835" w:rsidRPr="004419BA" w:rsidRDefault="00C13835" w:rsidP="00C13835">
      <w:pPr>
        <w:spacing w:after="0" w:line="276" w:lineRule="auto"/>
        <w:jc w:val="both"/>
        <w:rPr>
          <w:rFonts w:ascii="Arial" w:eastAsia="Times New Roman" w:hAnsi="Arial" w:cs="Arial"/>
          <w:bCs/>
          <w:kern w:val="0"/>
          <w:lang w:eastAsia="sl-SI"/>
          <w14:ligatures w14:val="none"/>
        </w:rPr>
      </w:pPr>
      <w:r w:rsidRPr="004419BA">
        <w:rPr>
          <w:rFonts w:ascii="Arial" w:eastAsia="Times New Roman" w:hAnsi="Arial" w:cs="Arial"/>
          <w:bCs/>
          <w:kern w:val="0"/>
          <w:lang w:eastAsia="sl-SI"/>
          <w14:ligatures w14:val="none"/>
        </w:rPr>
        <w:t>Vse spremembe in dopolnitve te pogodbe so veljavne le, če so narejene pisno kot aneks k pogodbi.</w:t>
      </w:r>
    </w:p>
    <w:p w14:paraId="6E59DC01" w14:textId="77777777" w:rsidR="00C13835" w:rsidRPr="004419BA" w:rsidRDefault="00C13835" w:rsidP="00C13835">
      <w:pPr>
        <w:spacing w:after="0" w:line="276" w:lineRule="auto"/>
        <w:jc w:val="both"/>
        <w:rPr>
          <w:rFonts w:ascii="Arial" w:eastAsia="Times New Roman" w:hAnsi="Arial" w:cs="Arial"/>
          <w:b/>
          <w:kern w:val="0"/>
          <w:lang w:eastAsia="sl-SI"/>
          <w14:ligatures w14:val="none"/>
        </w:rPr>
      </w:pPr>
    </w:p>
    <w:p w14:paraId="085A0349"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V primeru nižje realizacije programa od odobrenih sredstev se ta sorazmerno znižajo, za kar ni potrebno sklepanje aneksa k pogodbi. </w:t>
      </w:r>
    </w:p>
    <w:p w14:paraId="003CB0CF"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p>
    <w:p w14:paraId="3357ABE6"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12. člen</w:t>
      </w:r>
    </w:p>
    <w:p w14:paraId="456A60F6"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Pogodbene stranke bodo morebitne spore reševali sporazumno, v kolikor to ne bo mogoče, je za rešitev pristojno stvarno in krajevno pristojno sodišče.</w:t>
      </w:r>
    </w:p>
    <w:p w14:paraId="1D168D65" w14:textId="77777777" w:rsidR="00C13835" w:rsidRPr="004419BA" w:rsidRDefault="00C13835" w:rsidP="00C13835">
      <w:pPr>
        <w:spacing w:after="0" w:line="276" w:lineRule="auto"/>
        <w:jc w:val="both"/>
        <w:rPr>
          <w:rFonts w:ascii="Arial" w:eastAsia="Times New Roman" w:hAnsi="Arial" w:cs="Arial"/>
          <w:b/>
          <w:kern w:val="0"/>
          <w:lang w:eastAsia="sl-SI"/>
          <w14:ligatures w14:val="none"/>
        </w:rPr>
      </w:pPr>
    </w:p>
    <w:p w14:paraId="053B0EDF"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13.  člen</w:t>
      </w:r>
    </w:p>
    <w:p w14:paraId="45B636CF"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Pogodba je sklenjena v petih (5) enakih izvodih, od katerih prejme Občina tri (3) izvode ter Zavod in Prejemnik po en (1) izvod.</w:t>
      </w:r>
    </w:p>
    <w:p w14:paraId="7A618D12"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0B6DDEA2"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1102A055"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2CCD8830"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p>
    <w:p w14:paraId="63EE72D3" w14:textId="77777777" w:rsidR="00C13835" w:rsidRPr="004419BA" w:rsidRDefault="00C13835" w:rsidP="00C13835">
      <w:pPr>
        <w:spacing w:after="0" w:line="276" w:lineRule="auto"/>
        <w:jc w:val="center"/>
        <w:rPr>
          <w:rFonts w:ascii="Arial" w:eastAsia="Times New Roman" w:hAnsi="Arial" w:cs="Arial"/>
          <w:b/>
          <w:kern w:val="0"/>
          <w:lang w:eastAsia="sl-SI"/>
          <w14:ligatures w14:val="none"/>
        </w:rPr>
      </w:pPr>
      <w:r w:rsidRPr="004419BA">
        <w:rPr>
          <w:rFonts w:ascii="Arial" w:eastAsia="Times New Roman" w:hAnsi="Arial" w:cs="Arial"/>
          <w:b/>
          <w:kern w:val="0"/>
          <w:lang w:eastAsia="sl-SI"/>
          <w14:ligatures w14:val="none"/>
        </w:rPr>
        <w:t>14. člen</w:t>
      </w:r>
    </w:p>
    <w:p w14:paraId="4DB7FD3E" w14:textId="77777777" w:rsidR="00C13835" w:rsidRPr="004419BA" w:rsidRDefault="00C13835" w:rsidP="00C13835">
      <w:pPr>
        <w:spacing w:after="0" w:line="276" w:lineRule="auto"/>
        <w:jc w:val="both"/>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Pogodba prične veljati z dnem, ko jo podpišejo vse pogodbene stranke. </w:t>
      </w:r>
    </w:p>
    <w:bookmarkEnd w:id="0"/>
    <w:p w14:paraId="267AFF47" w14:textId="77777777" w:rsidR="00C13835" w:rsidRPr="004419BA" w:rsidRDefault="00C13835" w:rsidP="00C13835">
      <w:pPr>
        <w:spacing w:after="0" w:line="276" w:lineRule="auto"/>
        <w:jc w:val="both"/>
        <w:rPr>
          <w:rFonts w:ascii="Arial" w:eastAsia="Times New Roman" w:hAnsi="Arial" w:cs="Arial"/>
          <w:b/>
          <w:color w:val="FF0000"/>
          <w:kern w:val="0"/>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97"/>
        <w:gridCol w:w="2288"/>
        <w:gridCol w:w="3477"/>
      </w:tblGrid>
      <w:tr w:rsidR="00C13835" w:rsidRPr="004419BA" w14:paraId="62347DB1" w14:textId="77777777" w:rsidTr="003E5646">
        <w:tc>
          <w:tcPr>
            <w:tcW w:w="3297" w:type="dxa"/>
            <w:vMerge w:val="restart"/>
            <w:shd w:val="clear" w:color="auto" w:fill="auto"/>
          </w:tcPr>
          <w:p w14:paraId="57A012C5" w14:textId="77777777" w:rsidR="00C13835" w:rsidRPr="004419BA" w:rsidRDefault="00C13835" w:rsidP="003E5646">
            <w:pPr>
              <w:spacing w:after="0" w:line="276" w:lineRule="auto"/>
              <w:rPr>
                <w:rFonts w:ascii="Arial" w:eastAsia="Times New Roman" w:hAnsi="Arial" w:cs="Arial"/>
                <w:kern w:val="0"/>
                <w:lang w:eastAsia="sl-SI"/>
                <w14:ligatures w14:val="none"/>
              </w:rPr>
            </w:pPr>
            <w:bookmarkStart w:id="1" w:name="_Hlk96603063"/>
            <w:r w:rsidRPr="004419BA">
              <w:rPr>
                <w:rFonts w:ascii="Arial" w:eastAsia="Times New Roman" w:hAnsi="Arial" w:cs="Arial"/>
                <w:kern w:val="0"/>
                <w:lang w:eastAsia="sl-SI"/>
                <w14:ligatures w14:val="none"/>
              </w:rPr>
              <w:t>Datum: _____________</w:t>
            </w:r>
          </w:p>
          <w:p w14:paraId="32FCF073" w14:textId="77777777" w:rsidR="00C13835" w:rsidRPr="004419BA" w:rsidRDefault="00C13835" w:rsidP="003E5646">
            <w:pPr>
              <w:spacing w:after="0" w:line="276" w:lineRule="auto"/>
              <w:rPr>
                <w:rFonts w:ascii="Arial" w:eastAsia="Times New Roman" w:hAnsi="Arial" w:cs="Arial"/>
                <w:kern w:val="0"/>
                <w:lang w:eastAsia="sl-SI"/>
                <w14:ligatures w14:val="none"/>
              </w:rPr>
            </w:pPr>
          </w:p>
        </w:tc>
        <w:tc>
          <w:tcPr>
            <w:tcW w:w="2288" w:type="dxa"/>
          </w:tcPr>
          <w:p w14:paraId="2CA1404C"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Datum: _________</w:t>
            </w:r>
          </w:p>
        </w:tc>
        <w:tc>
          <w:tcPr>
            <w:tcW w:w="3477" w:type="dxa"/>
            <w:shd w:val="clear" w:color="auto" w:fill="auto"/>
          </w:tcPr>
          <w:p w14:paraId="412C7941"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Št. zadeve: 410-XXX/2023</w:t>
            </w:r>
          </w:p>
        </w:tc>
      </w:tr>
      <w:tr w:rsidR="00C13835" w:rsidRPr="004419BA" w14:paraId="0077E9CA" w14:textId="77777777" w:rsidTr="003E5646">
        <w:tc>
          <w:tcPr>
            <w:tcW w:w="3297" w:type="dxa"/>
            <w:vMerge/>
            <w:shd w:val="clear" w:color="auto" w:fill="auto"/>
          </w:tcPr>
          <w:p w14:paraId="12C6C94B" w14:textId="77777777" w:rsidR="00C13835" w:rsidRPr="004419BA" w:rsidRDefault="00C13835" w:rsidP="003E5646">
            <w:pPr>
              <w:spacing w:after="0" w:line="276" w:lineRule="auto"/>
              <w:rPr>
                <w:rFonts w:ascii="Arial" w:eastAsia="Times New Roman" w:hAnsi="Arial" w:cs="Arial"/>
                <w:kern w:val="0"/>
                <w:lang w:eastAsia="sl-SI"/>
                <w14:ligatures w14:val="none"/>
              </w:rPr>
            </w:pPr>
          </w:p>
        </w:tc>
        <w:tc>
          <w:tcPr>
            <w:tcW w:w="2288" w:type="dxa"/>
          </w:tcPr>
          <w:p w14:paraId="6F24FB7D" w14:textId="77777777" w:rsidR="00C13835" w:rsidRPr="004419BA" w:rsidRDefault="00C13835" w:rsidP="003E5646">
            <w:pPr>
              <w:spacing w:after="0" w:line="276" w:lineRule="auto"/>
              <w:rPr>
                <w:rFonts w:ascii="Arial" w:eastAsia="Times New Roman" w:hAnsi="Arial" w:cs="Arial"/>
                <w:b/>
                <w:bCs/>
                <w:kern w:val="0"/>
                <w:lang w:eastAsia="sl-SI"/>
                <w14:ligatures w14:val="none"/>
              </w:rPr>
            </w:pPr>
          </w:p>
        </w:tc>
        <w:tc>
          <w:tcPr>
            <w:tcW w:w="3477" w:type="dxa"/>
            <w:shd w:val="clear" w:color="auto" w:fill="auto"/>
          </w:tcPr>
          <w:p w14:paraId="78D0E1EB"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Datum: _________</w:t>
            </w:r>
          </w:p>
        </w:tc>
      </w:tr>
      <w:tr w:rsidR="00C13835" w:rsidRPr="004419BA" w14:paraId="341686ED" w14:textId="77777777" w:rsidTr="003E5646">
        <w:tc>
          <w:tcPr>
            <w:tcW w:w="3297" w:type="dxa"/>
            <w:shd w:val="clear" w:color="auto" w:fill="auto"/>
          </w:tcPr>
          <w:p w14:paraId="13508FC6" w14:textId="77777777" w:rsidR="00C13835" w:rsidRPr="004419BA" w:rsidRDefault="00C13835" w:rsidP="003E5646">
            <w:pPr>
              <w:spacing w:after="0" w:line="276" w:lineRule="auto"/>
              <w:rPr>
                <w:rFonts w:ascii="Arial" w:eastAsia="Times New Roman" w:hAnsi="Arial" w:cs="Arial"/>
                <w:b/>
                <w:bCs/>
                <w:kern w:val="0"/>
                <w:lang w:eastAsia="sl-SI"/>
                <w14:ligatures w14:val="none"/>
              </w:rPr>
            </w:pPr>
            <w:r w:rsidRPr="004419BA">
              <w:rPr>
                <w:rFonts w:ascii="Arial" w:eastAsia="Times New Roman" w:hAnsi="Arial" w:cs="Arial"/>
                <w:b/>
                <w:bCs/>
                <w:kern w:val="0"/>
                <w:lang w:eastAsia="sl-SI"/>
                <w14:ligatures w14:val="none"/>
              </w:rPr>
              <w:t>Zavod</w:t>
            </w:r>
          </w:p>
        </w:tc>
        <w:tc>
          <w:tcPr>
            <w:tcW w:w="2288" w:type="dxa"/>
          </w:tcPr>
          <w:p w14:paraId="14A86AE9"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b/>
                <w:bCs/>
                <w:kern w:val="0"/>
                <w:lang w:eastAsia="sl-SI"/>
                <w14:ligatures w14:val="none"/>
              </w:rPr>
              <w:t>Prejemnik</w:t>
            </w:r>
          </w:p>
        </w:tc>
        <w:tc>
          <w:tcPr>
            <w:tcW w:w="3477" w:type="dxa"/>
            <w:shd w:val="clear" w:color="auto" w:fill="auto"/>
          </w:tcPr>
          <w:p w14:paraId="1C1A32AB"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b/>
                <w:bCs/>
                <w:kern w:val="0"/>
                <w:lang w:eastAsia="sl-SI"/>
                <w14:ligatures w14:val="none"/>
              </w:rPr>
              <w:t xml:space="preserve">Občina:               </w:t>
            </w:r>
          </w:p>
        </w:tc>
      </w:tr>
      <w:tr w:rsidR="00C13835" w:rsidRPr="004419BA" w14:paraId="5000ECA1" w14:textId="77777777" w:rsidTr="003E5646">
        <w:tc>
          <w:tcPr>
            <w:tcW w:w="3297" w:type="dxa"/>
            <w:shd w:val="clear" w:color="auto" w:fill="auto"/>
          </w:tcPr>
          <w:p w14:paraId="5F430827"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Zavod za podjetništvo, turizem in mladino Brežice</w:t>
            </w:r>
          </w:p>
        </w:tc>
        <w:tc>
          <w:tcPr>
            <w:tcW w:w="2288" w:type="dxa"/>
          </w:tcPr>
          <w:p w14:paraId="299C9E64"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Ime in Priimek</w:t>
            </w:r>
          </w:p>
        </w:tc>
        <w:tc>
          <w:tcPr>
            <w:tcW w:w="3477" w:type="dxa"/>
            <w:shd w:val="clear" w:color="auto" w:fill="auto"/>
          </w:tcPr>
          <w:p w14:paraId="787538CB"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Ivan Molan, </w:t>
            </w:r>
          </w:p>
          <w:p w14:paraId="4410B51D"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župan    </w:t>
            </w:r>
          </w:p>
        </w:tc>
      </w:tr>
      <w:tr w:rsidR="00C13835" w:rsidRPr="004419BA" w14:paraId="1A7AE8DE" w14:textId="77777777" w:rsidTr="003E5646">
        <w:tc>
          <w:tcPr>
            <w:tcW w:w="3297" w:type="dxa"/>
            <w:shd w:val="clear" w:color="auto" w:fill="auto"/>
          </w:tcPr>
          <w:p w14:paraId="4E82C730"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Katja Čanžar, direktorica</w:t>
            </w:r>
          </w:p>
        </w:tc>
        <w:tc>
          <w:tcPr>
            <w:tcW w:w="2288" w:type="dxa"/>
          </w:tcPr>
          <w:p w14:paraId="0A204918" w14:textId="77777777" w:rsidR="00C13835" w:rsidRPr="004419BA" w:rsidRDefault="00C13835" w:rsidP="003E5646">
            <w:pPr>
              <w:spacing w:after="0" w:line="276" w:lineRule="auto"/>
              <w:rPr>
                <w:rFonts w:ascii="Arial" w:eastAsia="Times New Roman" w:hAnsi="Arial" w:cs="Arial"/>
                <w:kern w:val="0"/>
                <w:lang w:eastAsia="sl-SI"/>
                <w14:ligatures w14:val="none"/>
              </w:rPr>
            </w:pPr>
          </w:p>
        </w:tc>
        <w:tc>
          <w:tcPr>
            <w:tcW w:w="3477" w:type="dxa"/>
            <w:shd w:val="clear" w:color="auto" w:fill="auto"/>
          </w:tcPr>
          <w:p w14:paraId="13A0CA3B" w14:textId="77777777" w:rsidR="00C13835" w:rsidRPr="004419BA" w:rsidRDefault="00C13835" w:rsidP="003E5646">
            <w:pPr>
              <w:spacing w:after="0" w:line="276" w:lineRule="auto"/>
              <w:rPr>
                <w:rFonts w:ascii="Arial" w:eastAsia="Times New Roman" w:hAnsi="Arial" w:cs="Arial"/>
                <w:kern w:val="0"/>
                <w:lang w:eastAsia="sl-SI"/>
                <w14:ligatures w14:val="none"/>
              </w:rPr>
            </w:pPr>
          </w:p>
        </w:tc>
      </w:tr>
      <w:tr w:rsidR="00C13835" w:rsidRPr="004419BA" w14:paraId="37B6E9F1" w14:textId="77777777" w:rsidTr="003E5646">
        <w:tc>
          <w:tcPr>
            <w:tcW w:w="3297" w:type="dxa"/>
            <w:shd w:val="clear" w:color="auto" w:fill="auto"/>
          </w:tcPr>
          <w:p w14:paraId="78443F4C"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________________</w:t>
            </w:r>
          </w:p>
        </w:tc>
        <w:tc>
          <w:tcPr>
            <w:tcW w:w="2288" w:type="dxa"/>
          </w:tcPr>
          <w:p w14:paraId="6D3D3EB8"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________________</w:t>
            </w:r>
          </w:p>
        </w:tc>
        <w:tc>
          <w:tcPr>
            <w:tcW w:w="3477" w:type="dxa"/>
            <w:shd w:val="clear" w:color="auto" w:fill="auto"/>
          </w:tcPr>
          <w:p w14:paraId="619BF946"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kern w:val="0"/>
                <w:lang w:eastAsia="sl-SI"/>
                <w14:ligatures w14:val="none"/>
              </w:rPr>
              <w:t xml:space="preserve">__________________   </w:t>
            </w:r>
          </w:p>
        </w:tc>
      </w:tr>
      <w:tr w:rsidR="00C13835" w:rsidRPr="004419BA" w14:paraId="0CB0DC07" w14:textId="77777777" w:rsidTr="003E5646">
        <w:tc>
          <w:tcPr>
            <w:tcW w:w="3297" w:type="dxa"/>
            <w:shd w:val="clear" w:color="auto" w:fill="auto"/>
          </w:tcPr>
          <w:p w14:paraId="7F399186" w14:textId="77777777" w:rsidR="00C13835" w:rsidRPr="004419BA" w:rsidRDefault="00C13835" w:rsidP="003E5646">
            <w:pPr>
              <w:spacing w:after="0" w:line="276" w:lineRule="auto"/>
              <w:rPr>
                <w:rFonts w:ascii="Arial" w:eastAsia="Times New Roman" w:hAnsi="Arial" w:cs="Arial"/>
                <w:i/>
                <w:kern w:val="0"/>
                <w:lang w:eastAsia="sl-SI"/>
                <w14:ligatures w14:val="none"/>
              </w:rPr>
            </w:pPr>
            <w:r w:rsidRPr="004419BA">
              <w:rPr>
                <w:rFonts w:ascii="Arial" w:eastAsia="Times New Roman" w:hAnsi="Arial" w:cs="Arial"/>
                <w:i/>
                <w:kern w:val="0"/>
                <w:lang w:eastAsia="sl-SI"/>
                <w14:ligatures w14:val="none"/>
              </w:rPr>
              <w:t>(podpis)                         (žig)</w:t>
            </w:r>
          </w:p>
        </w:tc>
        <w:tc>
          <w:tcPr>
            <w:tcW w:w="2288" w:type="dxa"/>
          </w:tcPr>
          <w:p w14:paraId="5E90ACC0" w14:textId="77777777" w:rsidR="00C13835" w:rsidRPr="004419BA" w:rsidRDefault="00C13835" w:rsidP="003E5646">
            <w:pPr>
              <w:spacing w:after="0" w:line="276" w:lineRule="auto"/>
              <w:rPr>
                <w:rFonts w:ascii="Arial" w:eastAsia="Times New Roman" w:hAnsi="Arial" w:cs="Arial"/>
                <w:i/>
                <w:kern w:val="0"/>
                <w:lang w:eastAsia="sl-SI"/>
                <w14:ligatures w14:val="none"/>
              </w:rPr>
            </w:pPr>
            <w:r w:rsidRPr="004419BA">
              <w:rPr>
                <w:rFonts w:ascii="Arial" w:eastAsia="Times New Roman" w:hAnsi="Arial" w:cs="Arial"/>
                <w:i/>
                <w:kern w:val="0"/>
                <w:lang w:eastAsia="sl-SI"/>
                <w14:ligatures w14:val="none"/>
              </w:rPr>
              <w:t xml:space="preserve">(podpis)                         </w:t>
            </w:r>
          </w:p>
        </w:tc>
        <w:tc>
          <w:tcPr>
            <w:tcW w:w="3477" w:type="dxa"/>
            <w:shd w:val="clear" w:color="auto" w:fill="auto"/>
          </w:tcPr>
          <w:p w14:paraId="6F403151" w14:textId="77777777" w:rsidR="00C13835" w:rsidRPr="004419BA" w:rsidRDefault="00C13835" w:rsidP="003E5646">
            <w:pPr>
              <w:spacing w:after="0" w:line="276" w:lineRule="auto"/>
              <w:rPr>
                <w:rFonts w:ascii="Arial" w:eastAsia="Times New Roman" w:hAnsi="Arial" w:cs="Arial"/>
                <w:kern w:val="0"/>
                <w:lang w:eastAsia="sl-SI"/>
                <w14:ligatures w14:val="none"/>
              </w:rPr>
            </w:pPr>
            <w:r w:rsidRPr="004419BA">
              <w:rPr>
                <w:rFonts w:ascii="Arial" w:eastAsia="Times New Roman" w:hAnsi="Arial" w:cs="Arial"/>
                <w:i/>
                <w:kern w:val="0"/>
                <w:lang w:eastAsia="sl-SI"/>
                <w14:ligatures w14:val="none"/>
              </w:rPr>
              <w:t xml:space="preserve">(podpis)                               (žig) </w:t>
            </w:r>
          </w:p>
        </w:tc>
      </w:tr>
      <w:bookmarkEnd w:id="1"/>
    </w:tbl>
    <w:p w14:paraId="26879342" w14:textId="77777777" w:rsidR="00231AAD" w:rsidRDefault="00231AAD" w:rsidP="00BF4CDC"/>
    <w:sectPr w:rsidR="00231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35643736">
    <w:abstractNumId w:val="4"/>
  </w:num>
  <w:num w:numId="2" w16cid:durableId="192353025">
    <w:abstractNumId w:val="3"/>
  </w:num>
  <w:num w:numId="3" w16cid:durableId="1267663776">
    <w:abstractNumId w:val="0"/>
  </w:num>
  <w:num w:numId="4" w16cid:durableId="1079249179">
    <w:abstractNumId w:val="1"/>
  </w:num>
  <w:num w:numId="5" w16cid:durableId="1982614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35"/>
    <w:rsid w:val="00231AAD"/>
    <w:rsid w:val="00BF4CDC"/>
    <w:rsid w:val="00C13835"/>
    <w:rsid w:val="00E4551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03C1"/>
  <w15:chartTrackingRefBased/>
  <w15:docId w15:val="{0ADCF480-6F53-49A9-ACFB-70D1B4C5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1383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7988</Characters>
  <Application>Microsoft Office Word</Application>
  <DocSecurity>0</DocSecurity>
  <Lines>66</Lines>
  <Paragraphs>18</Paragraphs>
  <ScaleCrop>false</ScaleCrop>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dcterms:created xsi:type="dcterms:W3CDTF">2023-08-18T08:40:00Z</dcterms:created>
  <dcterms:modified xsi:type="dcterms:W3CDTF">2023-08-18T08:40:00Z</dcterms:modified>
</cp:coreProperties>
</file>