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C749" w14:textId="77777777" w:rsidR="007238F0" w:rsidRPr="00354A52" w:rsidRDefault="007238F0" w:rsidP="009C1CF8">
      <w:pPr>
        <w:spacing w:line="288" w:lineRule="auto"/>
        <w:jc w:val="both"/>
        <w:rPr>
          <w:rFonts w:asciiTheme="minorHAnsi" w:hAnsiTheme="minorHAnsi" w:cstheme="minorHAnsi"/>
        </w:rPr>
      </w:pPr>
      <w:r w:rsidRPr="00354A52">
        <w:rPr>
          <w:rFonts w:asciiTheme="minorHAnsi" w:hAnsiTheme="minorHAnsi" w:cstheme="minorHAnsi"/>
        </w:rPr>
        <w:t>Občina Brežice</w:t>
      </w:r>
    </w:p>
    <w:p w14:paraId="60F02458" w14:textId="77777777" w:rsidR="007238F0" w:rsidRPr="00354A52" w:rsidRDefault="007238F0" w:rsidP="009C1CF8">
      <w:pPr>
        <w:spacing w:line="288" w:lineRule="auto"/>
        <w:jc w:val="both"/>
        <w:rPr>
          <w:rFonts w:asciiTheme="minorHAnsi" w:hAnsiTheme="minorHAnsi" w:cstheme="minorHAnsi"/>
        </w:rPr>
      </w:pPr>
      <w:r w:rsidRPr="00354A52">
        <w:rPr>
          <w:rFonts w:asciiTheme="minorHAnsi" w:hAnsiTheme="minorHAnsi" w:cstheme="minorHAnsi"/>
        </w:rPr>
        <w:t>Cesta prvih borcev 18</w:t>
      </w:r>
    </w:p>
    <w:p w14:paraId="77AF224D" w14:textId="77777777" w:rsidR="007238F0" w:rsidRPr="00354A52" w:rsidRDefault="007238F0" w:rsidP="009C1CF8">
      <w:pPr>
        <w:spacing w:line="288" w:lineRule="auto"/>
        <w:jc w:val="both"/>
        <w:rPr>
          <w:rFonts w:asciiTheme="minorHAnsi" w:hAnsiTheme="minorHAnsi" w:cstheme="minorHAnsi"/>
        </w:rPr>
      </w:pPr>
      <w:r w:rsidRPr="00354A52">
        <w:rPr>
          <w:rFonts w:asciiTheme="minorHAnsi" w:hAnsiTheme="minorHAnsi" w:cstheme="minorHAnsi"/>
        </w:rPr>
        <w:t xml:space="preserve">8250 Brežice </w:t>
      </w:r>
    </w:p>
    <w:p w14:paraId="14C3D81D" w14:textId="77777777" w:rsidR="007238F0" w:rsidRPr="00354A52" w:rsidRDefault="007238F0" w:rsidP="009C1CF8">
      <w:pPr>
        <w:spacing w:line="288" w:lineRule="auto"/>
        <w:jc w:val="both"/>
        <w:rPr>
          <w:rFonts w:asciiTheme="minorHAnsi" w:hAnsiTheme="minorHAnsi" w:cstheme="minorHAnsi"/>
          <w:b/>
          <w:bCs/>
        </w:rPr>
      </w:pPr>
    </w:p>
    <w:p w14:paraId="384698FE" w14:textId="77777777" w:rsidR="007238F0" w:rsidRPr="00354A52" w:rsidRDefault="007238F0" w:rsidP="009C1CF8">
      <w:pPr>
        <w:spacing w:line="288" w:lineRule="auto"/>
        <w:jc w:val="both"/>
        <w:rPr>
          <w:rFonts w:asciiTheme="minorHAnsi" w:hAnsiTheme="minorHAnsi" w:cstheme="minorHAnsi"/>
          <w:b/>
          <w:bCs/>
        </w:rPr>
      </w:pPr>
      <w:r w:rsidRPr="00354A52">
        <w:rPr>
          <w:rFonts w:asciiTheme="minorHAnsi" w:hAnsiTheme="minorHAnsi" w:cstheme="minorHAnsi"/>
          <w:b/>
          <w:bCs/>
        </w:rPr>
        <w:t>GRADIVO ZA NOVINARJE</w:t>
      </w:r>
    </w:p>
    <w:p w14:paraId="0768148E" w14:textId="77777777" w:rsidR="007238F0" w:rsidRPr="00354A52" w:rsidRDefault="007238F0" w:rsidP="009C1CF8">
      <w:pPr>
        <w:spacing w:line="288" w:lineRule="auto"/>
        <w:jc w:val="both"/>
        <w:rPr>
          <w:rFonts w:asciiTheme="minorHAnsi" w:hAnsiTheme="minorHAnsi" w:cstheme="minorHAnsi"/>
          <w:b/>
          <w:bCs/>
        </w:rPr>
      </w:pPr>
    </w:p>
    <w:p w14:paraId="3EE93B9E" w14:textId="4E058E05" w:rsidR="007238F0" w:rsidRPr="00354A52" w:rsidRDefault="007238F0" w:rsidP="009C1CF8">
      <w:pPr>
        <w:spacing w:line="288" w:lineRule="auto"/>
        <w:jc w:val="both"/>
        <w:rPr>
          <w:rFonts w:asciiTheme="minorHAnsi" w:hAnsiTheme="minorHAnsi" w:cstheme="minorHAnsi"/>
        </w:rPr>
      </w:pPr>
      <w:r w:rsidRPr="00354A52">
        <w:rPr>
          <w:rFonts w:asciiTheme="minorHAnsi" w:hAnsiTheme="minorHAnsi" w:cstheme="minorHAnsi"/>
        </w:rPr>
        <w:t>16. 3. 2023</w:t>
      </w:r>
    </w:p>
    <w:p w14:paraId="14A0E070" w14:textId="77777777" w:rsidR="007238F0" w:rsidRPr="00354A52" w:rsidRDefault="007238F0" w:rsidP="009C1CF8">
      <w:pPr>
        <w:spacing w:line="288" w:lineRule="auto"/>
        <w:jc w:val="both"/>
        <w:rPr>
          <w:rFonts w:asciiTheme="minorHAnsi" w:hAnsiTheme="minorHAnsi" w:cstheme="minorHAnsi"/>
          <w:b/>
          <w:bCs/>
        </w:rPr>
      </w:pPr>
    </w:p>
    <w:p w14:paraId="224F2889" w14:textId="28CCBBBA" w:rsidR="007238F0" w:rsidRPr="00354A52" w:rsidRDefault="007238F0" w:rsidP="009C1CF8">
      <w:pPr>
        <w:jc w:val="both"/>
        <w:rPr>
          <w:rFonts w:asciiTheme="minorHAnsi" w:hAnsiTheme="minorHAnsi" w:cstheme="minorHAnsi"/>
          <w:b/>
          <w:bCs/>
        </w:rPr>
      </w:pPr>
      <w:r w:rsidRPr="00354A52">
        <w:rPr>
          <w:rFonts w:asciiTheme="minorHAnsi" w:hAnsiTheme="minorHAnsi" w:cstheme="minorHAnsi"/>
          <w:b/>
          <w:bCs/>
        </w:rPr>
        <w:t>PROJEKT</w:t>
      </w:r>
      <w:r w:rsidR="001761BA" w:rsidRPr="00354A52">
        <w:rPr>
          <w:rFonts w:asciiTheme="minorHAnsi" w:hAnsiTheme="minorHAnsi" w:cstheme="minorHAnsi"/>
          <w:b/>
          <w:bCs/>
        </w:rPr>
        <w:t xml:space="preserve"> OBNOVA LESENEGA MOSTU ČEZ REKO KRKO NA BORŠTU</w:t>
      </w:r>
    </w:p>
    <w:p w14:paraId="21FFE6DD" w14:textId="77777777" w:rsidR="007238F0" w:rsidRPr="00354A52" w:rsidRDefault="007238F0" w:rsidP="009C1CF8">
      <w:pPr>
        <w:jc w:val="both"/>
        <w:rPr>
          <w:rFonts w:asciiTheme="minorHAnsi" w:hAnsiTheme="minorHAnsi" w:cstheme="minorHAnsi"/>
          <w:b/>
          <w:bCs/>
        </w:rPr>
      </w:pPr>
    </w:p>
    <w:p w14:paraId="059C1352" w14:textId="770B51E0" w:rsidR="007238F0" w:rsidRDefault="006A1E66" w:rsidP="009C1CF8">
      <w:pPr>
        <w:jc w:val="both"/>
        <w:rPr>
          <w:rFonts w:asciiTheme="minorHAnsi" w:hAnsiTheme="minorHAnsi" w:cstheme="minorHAnsi"/>
        </w:rPr>
      </w:pPr>
      <w:r w:rsidRPr="00354A52">
        <w:rPr>
          <w:rFonts w:asciiTheme="minorHAnsi" w:hAnsiTheme="minorHAnsi" w:cstheme="minorHAnsi"/>
        </w:rPr>
        <w:t xml:space="preserve">Občina Brežice </w:t>
      </w:r>
      <w:r w:rsidR="00052A29" w:rsidRPr="00354A52">
        <w:rPr>
          <w:rFonts w:asciiTheme="minorHAnsi" w:hAnsiTheme="minorHAnsi" w:cstheme="minorHAnsi"/>
        </w:rPr>
        <w:t>je že dalj časa načrtovala</w:t>
      </w:r>
      <w:r w:rsidRPr="00354A52">
        <w:rPr>
          <w:rFonts w:asciiTheme="minorHAnsi" w:hAnsiTheme="minorHAnsi" w:cstheme="minorHAnsi"/>
        </w:rPr>
        <w:t xml:space="preserve"> pristopiti k rekonstrukciji lokalne ceste LC 024022 Boršt – Boršt na odseku od km 0+373 do km 0+676. Na</w:t>
      </w:r>
      <w:r w:rsidRPr="00354A52">
        <w:rPr>
          <w:rFonts w:asciiTheme="minorHAnsi" w:hAnsiTheme="minorHAnsi" w:cstheme="minorHAnsi"/>
        </w:rPr>
        <w:t xml:space="preserve"> </w:t>
      </w:r>
      <w:r w:rsidRPr="00354A52">
        <w:rPr>
          <w:rFonts w:asciiTheme="minorHAnsi" w:hAnsiTheme="minorHAnsi" w:cstheme="minorHAnsi"/>
        </w:rPr>
        <w:t xml:space="preserve">odseku rekonstrukcije </w:t>
      </w:r>
      <w:r w:rsidR="00052A29" w:rsidRPr="00354A52">
        <w:rPr>
          <w:rFonts w:asciiTheme="minorHAnsi" w:hAnsiTheme="minorHAnsi" w:cstheme="minorHAnsi"/>
        </w:rPr>
        <w:t>bo izvedena</w:t>
      </w:r>
      <w:r w:rsidRPr="00354A52">
        <w:rPr>
          <w:rFonts w:asciiTheme="minorHAnsi" w:hAnsiTheme="minorHAnsi" w:cstheme="minorHAnsi"/>
        </w:rPr>
        <w:t xml:space="preserve"> obnova lesenega mostu čez reko Krko, ki je bil ob visokih vodah v decembru 2022</w:t>
      </w:r>
      <w:r w:rsidRPr="00354A52">
        <w:rPr>
          <w:rFonts w:asciiTheme="minorHAnsi" w:hAnsiTheme="minorHAnsi" w:cstheme="minorHAnsi"/>
        </w:rPr>
        <w:t xml:space="preserve"> </w:t>
      </w:r>
      <w:r w:rsidRPr="00354A52">
        <w:rPr>
          <w:rFonts w:asciiTheme="minorHAnsi" w:hAnsiTheme="minorHAnsi" w:cstheme="minorHAnsi"/>
        </w:rPr>
        <w:t>poškodovan do te mere, da njegova uporaba ni več mogoča</w:t>
      </w:r>
      <w:r w:rsidR="00BC5FF6" w:rsidRPr="00354A52">
        <w:rPr>
          <w:rFonts w:asciiTheme="minorHAnsi" w:hAnsiTheme="minorHAnsi" w:cstheme="minorHAnsi"/>
        </w:rPr>
        <w:t>, zato je občina prednostno pristopili k njegovi obnovi</w:t>
      </w:r>
      <w:r w:rsidRPr="00354A52">
        <w:rPr>
          <w:rFonts w:asciiTheme="minorHAnsi" w:hAnsiTheme="minorHAnsi" w:cstheme="minorHAnsi"/>
        </w:rPr>
        <w:t>. Leseni most predstavlja prometno povezavo levega in desnega</w:t>
      </w:r>
      <w:r w:rsidRPr="00354A52">
        <w:rPr>
          <w:rFonts w:asciiTheme="minorHAnsi" w:hAnsiTheme="minorHAnsi" w:cstheme="minorHAnsi"/>
        </w:rPr>
        <w:t xml:space="preserve"> </w:t>
      </w:r>
      <w:r w:rsidRPr="00354A52">
        <w:rPr>
          <w:rFonts w:asciiTheme="minorHAnsi" w:hAnsiTheme="minorHAnsi" w:cstheme="minorHAnsi"/>
        </w:rPr>
        <w:t>brega reke Krke med naselji Boršt in Velike Malence, sama lokalna cesta pa povezavo med regionalno cesto R2 419/1206 Križaj</w:t>
      </w:r>
      <w:r w:rsidRPr="00354A52">
        <w:rPr>
          <w:rFonts w:asciiTheme="minorHAnsi" w:hAnsiTheme="minorHAnsi" w:cstheme="minorHAnsi"/>
        </w:rPr>
        <w:t xml:space="preserve"> </w:t>
      </w:r>
      <w:r w:rsidRPr="00354A52">
        <w:rPr>
          <w:rFonts w:asciiTheme="minorHAnsi" w:hAnsiTheme="minorHAnsi" w:cstheme="minorHAnsi"/>
        </w:rPr>
        <w:t>– Čatež ob Savi na levem bregu ter lokalnima cestama LC 024062 Velike Malence – Boršt in LC 024063 Boršt – Gornja Piroši</w:t>
      </w:r>
      <w:r w:rsidRPr="00354A52">
        <w:rPr>
          <w:rFonts w:asciiTheme="minorHAnsi" w:hAnsiTheme="minorHAnsi" w:cstheme="minorHAnsi"/>
        </w:rPr>
        <w:t xml:space="preserve">ca. </w:t>
      </w:r>
    </w:p>
    <w:p w14:paraId="085106AC" w14:textId="2779B78C" w:rsidR="001A0045" w:rsidRDefault="001A0045" w:rsidP="009C1CF8">
      <w:pPr>
        <w:jc w:val="both"/>
        <w:rPr>
          <w:rFonts w:asciiTheme="minorHAnsi" w:hAnsiTheme="minorHAnsi" w:cstheme="minorHAnsi"/>
        </w:rPr>
      </w:pPr>
    </w:p>
    <w:p w14:paraId="5D1A1447" w14:textId="77777777" w:rsidR="001A0045" w:rsidRDefault="001A0045" w:rsidP="009C1CF8">
      <w:pPr>
        <w:jc w:val="both"/>
      </w:pPr>
      <w:r>
        <w:t>V mesecu novembru 2022 je občina naročila izvedbo geološko – geotehničnih preiskav temeljnih tal mostu. Izvedenih je bilo pet strukturnih vrtin, dve na območju mostnih opornikov in tri na območju obstoječega mostu. Izdelano je Geološko-geotehnično poročilo, Most čez reko Krko v Borštu, Izdelovalc: IRGO Consulting d.o.o., ki definira globine temeljenja in karakteristike temeljnih tal.</w:t>
      </w:r>
    </w:p>
    <w:p w14:paraId="40FB6C81" w14:textId="77777777" w:rsidR="007238F0" w:rsidRPr="00354A52" w:rsidRDefault="007238F0" w:rsidP="009C1CF8">
      <w:pPr>
        <w:jc w:val="both"/>
        <w:rPr>
          <w:rFonts w:asciiTheme="minorHAnsi" w:hAnsiTheme="minorHAnsi" w:cstheme="minorHAnsi"/>
          <w:b/>
          <w:bCs/>
        </w:rPr>
      </w:pPr>
    </w:p>
    <w:p w14:paraId="651EB7DA" w14:textId="10E4DF9C" w:rsidR="00302BC8" w:rsidRPr="00354A52" w:rsidRDefault="00302BC8" w:rsidP="009C1CF8">
      <w:pPr>
        <w:jc w:val="both"/>
        <w:rPr>
          <w:rFonts w:asciiTheme="minorHAnsi" w:hAnsiTheme="minorHAnsi" w:cstheme="minorHAnsi"/>
        </w:rPr>
      </w:pPr>
      <w:r w:rsidRPr="00354A52">
        <w:rPr>
          <w:rFonts w:asciiTheme="minorHAnsi" w:hAnsiTheme="minorHAnsi" w:cstheme="minorHAnsi"/>
          <w:b/>
          <w:bCs/>
        </w:rPr>
        <w:t>Okvirna časovnica izvedbe del</w:t>
      </w:r>
      <w:r w:rsidRPr="00354A52">
        <w:rPr>
          <w:rFonts w:asciiTheme="minorHAnsi" w:hAnsiTheme="minorHAnsi" w:cstheme="minorHAnsi"/>
          <w:b/>
          <w:bCs/>
        </w:rPr>
        <w:t xml:space="preserve"> za leseni most na Borštu</w:t>
      </w:r>
      <w:r w:rsidR="009D4798" w:rsidRPr="00354A52">
        <w:rPr>
          <w:rFonts w:asciiTheme="minorHAnsi" w:hAnsiTheme="minorHAnsi" w:cstheme="minorHAnsi"/>
          <w:b/>
          <w:bCs/>
        </w:rPr>
        <w:t xml:space="preserve"> </w:t>
      </w:r>
      <w:r w:rsidR="009D4798" w:rsidRPr="00354A52">
        <w:rPr>
          <w:rFonts w:asciiTheme="minorHAnsi" w:hAnsiTheme="minorHAnsi" w:cstheme="minorHAnsi"/>
        </w:rPr>
        <w:t>(časovnica je odvisna od soglasodajalcev)</w:t>
      </w:r>
      <w:r w:rsidRPr="00354A52">
        <w:rPr>
          <w:rFonts w:asciiTheme="minorHAnsi" w:hAnsiTheme="minorHAnsi" w:cstheme="minorHAnsi"/>
        </w:rPr>
        <w:t>:</w:t>
      </w:r>
    </w:p>
    <w:p w14:paraId="2E7E1875" w14:textId="77777777" w:rsidR="00B248C6" w:rsidRPr="00354A52" w:rsidRDefault="00B248C6" w:rsidP="009C1CF8">
      <w:pPr>
        <w:jc w:val="both"/>
        <w:rPr>
          <w:rFonts w:asciiTheme="minorHAnsi" w:hAnsiTheme="minorHAnsi" w:cstheme="minorHAnsi"/>
        </w:rPr>
      </w:pPr>
    </w:p>
    <w:p w14:paraId="2B716FDC" w14:textId="4F44024E" w:rsidR="00F47CDA" w:rsidRPr="00354A52" w:rsidRDefault="00F47CDA"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 xml:space="preserve">Objava </w:t>
      </w:r>
      <w:r w:rsidR="00BC5FF6" w:rsidRPr="00354A52">
        <w:rPr>
          <w:rFonts w:asciiTheme="minorHAnsi" w:hAnsiTheme="minorHAnsi" w:cstheme="minorHAnsi"/>
        </w:rPr>
        <w:t>javnega naročila</w:t>
      </w:r>
      <w:r w:rsidRPr="00354A52">
        <w:rPr>
          <w:rFonts w:asciiTheme="minorHAnsi" w:hAnsiTheme="minorHAnsi" w:cstheme="minorHAnsi"/>
        </w:rPr>
        <w:t>: 24. 1. 2023 do 17. 2. 2023 (2 ponudbi)</w:t>
      </w:r>
    </w:p>
    <w:p w14:paraId="6F57725E" w14:textId="77777777" w:rsidR="00F47CDA" w:rsidRPr="00354A52" w:rsidRDefault="00F47CDA"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Podpis pogodbe: 16. 3. 2023</w:t>
      </w:r>
    </w:p>
    <w:p w14:paraId="66800115" w14:textId="0CEDCE2E" w:rsidR="00302BC8" w:rsidRPr="00354A52" w:rsidRDefault="00302BC8"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 xml:space="preserve">Podpis pogodbe in uvedba izvajalca v delo (marec 2023) </w:t>
      </w:r>
    </w:p>
    <w:p w14:paraId="57B66921" w14:textId="30A1E514" w:rsidR="00302BC8" w:rsidRPr="00354A52" w:rsidRDefault="00302BC8"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 xml:space="preserve">Izdelava IZP dokumentacije in pridobitev projektnih pogojev (marec 2023) </w:t>
      </w:r>
    </w:p>
    <w:p w14:paraId="0BEC036A" w14:textId="10749972" w:rsidR="00302BC8" w:rsidRPr="00354A52" w:rsidRDefault="00302BC8"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 xml:space="preserve">Priprava PZI dokumentacije s pridobitvijo vseh mnenj (do konca maja 2023) </w:t>
      </w:r>
    </w:p>
    <w:p w14:paraId="784BA69D" w14:textId="588FF27D" w:rsidR="00302BC8" w:rsidRPr="00354A52" w:rsidRDefault="00302BC8"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 xml:space="preserve">Priprava gradbišča, izvedba vseh del obnove mostu (junij, julij, avgust 2023) </w:t>
      </w:r>
    </w:p>
    <w:p w14:paraId="0943BC37" w14:textId="3A7FD829" w:rsidR="00302BC8" w:rsidRPr="00354A52" w:rsidRDefault="00302BC8"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Odstranjeni nasipi v reki Krki in omogočen normalni pretok (</w:t>
      </w:r>
      <w:r w:rsidR="00AD6DC9" w:rsidRPr="00354A52">
        <w:rPr>
          <w:rFonts w:asciiTheme="minorHAnsi" w:hAnsiTheme="minorHAnsi" w:cstheme="minorHAnsi"/>
        </w:rPr>
        <w:t>september 2023</w:t>
      </w:r>
      <w:r w:rsidRPr="00354A52">
        <w:rPr>
          <w:rFonts w:asciiTheme="minorHAnsi" w:hAnsiTheme="minorHAnsi" w:cstheme="minorHAnsi"/>
        </w:rPr>
        <w:t xml:space="preserve">) </w:t>
      </w:r>
    </w:p>
    <w:p w14:paraId="0698421B" w14:textId="06D77853" w:rsidR="00302BC8" w:rsidRPr="00354A52" w:rsidRDefault="00302BC8"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 xml:space="preserve">Rekonstrukcija LC na obeh bregovih (september do oktober 2023) </w:t>
      </w:r>
    </w:p>
    <w:p w14:paraId="1A2CBB29" w14:textId="3BA2AA1A" w:rsidR="00302BC8" w:rsidRPr="00354A52" w:rsidRDefault="00302BC8"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Zaključna vsa dela in odstranitev gradbišča, sproščen promet (december 2023)</w:t>
      </w:r>
    </w:p>
    <w:p w14:paraId="2EB4C8B1" w14:textId="77777777" w:rsidR="008F2655" w:rsidRPr="00354A52" w:rsidRDefault="008F2655" w:rsidP="009C1CF8">
      <w:pPr>
        <w:pStyle w:val="Odstavekseznama"/>
        <w:numPr>
          <w:ilvl w:val="0"/>
          <w:numId w:val="1"/>
        </w:numPr>
        <w:jc w:val="both"/>
        <w:rPr>
          <w:rFonts w:asciiTheme="minorHAnsi" w:hAnsiTheme="minorHAnsi" w:cstheme="minorHAnsi"/>
        </w:rPr>
      </w:pPr>
      <w:r w:rsidRPr="00354A52">
        <w:rPr>
          <w:rFonts w:asciiTheme="minorHAnsi" w:hAnsiTheme="minorHAnsi" w:cstheme="minorHAnsi"/>
        </w:rPr>
        <w:t>Rok za dokončanje vseh del:  10. 12. 2023</w:t>
      </w:r>
    </w:p>
    <w:p w14:paraId="6A648E52" w14:textId="77777777" w:rsidR="008F2655" w:rsidRPr="00354A52" w:rsidRDefault="008F2655" w:rsidP="009C1CF8">
      <w:pPr>
        <w:pStyle w:val="Odstavekseznama"/>
        <w:jc w:val="both"/>
        <w:rPr>
          <w:rFonts w:asciiTheme="minorHAnsi" w:hAnsiTheme="minorHAnsi" w:cstheme="minorHAnsi"/>
        </w:rPr>
      </w:pPr>
    </w:p>
    <w:p w14:paraId="0AD02A9F" w14:textId="77777777" w:rsidR="008F2655" w:rsidRPr="00354A52" w:rsidRDefault="008F2655" w:rsidP="009C1CF8">
      <w:pPr>
        <w:jc w:val="both"/>
        <w:rPr>
          <w:rFonts w:asciiTheme="minorHAnsi" w:hAnsiTheme="minorHAnsi" w:cstheme="minorHAnsi"/>
          <w:b/>
          <w:bCs/>
        </w:rPr>
      </w:pPr>
      <w:r w:rsidRPr="00354A52">
        <w:rPr>
          <w:rFonts w:asciiTheme="minorHAnsi" w:hAnsiTheme="minorHAnsi" w:cstheme="minorHAnsi"/>
          <w:b/>
          <w:bCs/>
        </w:rPr>
        <w:t>Osnovni podatki:</w:t>
      </w:r>
    </w:p>
    <w:p w14:paraId="795D8FCD" w14:textId="574846C7" w:rsidR="00B248C6" w:rsidRPr="00354A52" w:rsidRDefault="00B248C6" w:rsidP="009C1CF8">
      <w:pPr>
        <w:pStyle w:val="Odstavekseznama"/>
        <w:numPr>
          <w:ilvl w:val="0"/>
          <w:numId w:val="2"/>
        </w:numPr>
        <w:jc w:val="both"/>
        <w:rPr>
          <w:rFonts w:asciiTheme="minorHAnsi" w:hAnsiTheme="minorHAnsi" w:cstheme="minorHAnsi"/>
        </w:rPr>
      </w:pPr>
      <w:r w:rsidRPr="00354A52">
        <w:rPr>
          <w:rFonts w:asciiTheme="minorHAnsi" w:hAnsiTheme="minorHAnsi" w:cstheme="minorHAnsi"/>
        </w:rPr>
        <w:t>Izvajalec del: Rafael d.o.o. Sevnica</w:t>
      </w:r>
    </w:p>
    <w:p w14:paraId="156297AC" w14:textId="0ACD2DE3" w:rsidR="00B248C6" w:rsidRPr="00354A52" w:rsidRDefault="00B248C6" w:rsidP="009C1CF8">
      <w:pPr>
        <w:pStyle w:val="Odstavekseznama"/>
        <w:numPr>
          <w:ilvl w:val="0"/>
          <w:numId w:val="2"/>
        </w:numPr>
        <w:jc w:val="both"/>
        <w:rPr>
          <w:rFonts w:asciiTheme="minorHAnsi" w:hAnsiTheme="minorHAnsi" w:cstheme="minorHAnsi"/>
        </w:rPr>
      </w:pPr>
      <w:r w:rsidRPr="00354A52">
        <w:rPr>
          <w:rFonts w:asciiTheme="minorHAnsi" w:hAnsiTheme="minorHAnsi" w:cstheme="minorHAnsi"/>
        </w:rPr>
        <w:t>Strokovni nadzor:  Andrej Unetič (G-2781), HSE INVEST d.o.o.</w:t>
      </w:r>
      <w:r w:rsidR="00705C55" w:rsidRPr="00354A52">
        <w:rPr>
          <w:rFonts w:asciiTheme="minorHAnsi" w:hAnsiTheme="minorHAnsi" w:cstheme="minorHAnsi"/>
        </w:rPr>
        <w:t>, n</w:t>
      </w:r>
      <w:r w:rsidR="008F2655" w:rsidRPr="00354A52">
        <w:rPr>
          <w:rFonts w:asciiTheme="minorHAnsi" w:hAnsiTheme="minorHAnsi" w:cstheme="minorHAnsi"/>
        </w:rPr>
        <w:t>adzor j</w:t>
      </w:r>
      <w:r w:rsidRPr="00354A52">
        <w:rPr>
          <w:rFonts w:asciiTheme="minorHAnsi" w:hAnsiTheme="minorHAnsi" w:cstheme="minorHAnsi"/>
        </w:rPr>
        <w:t>e sodeloval pri pripravi projektne naloge za potrebe javnega naročila.</w:t>
      </w:r>
    </w:p>
    <w:p w14:paraId="0261600E" w14:textId="56DAE678" w:rsidR="00B248C6" w:rsidRDefault="00B248C6" w:rsidP="009C1CF8">
      <w:pPr>
        <w:pStyle w:val="Odstavekseznama"/>
        <w:numPr>
          <w:ilvl w:val="0"/>
          <w:numId w:val="2"/>
        </w:numPr>
        <w:jc w:val="both"/>
        <w:rPr>
          <w:rFonts w:asciiTheme="minorHAnsi" w:hAnsiTheme="minorHAnsi" w:cstheme="minorHAnsi"/>
        </w:rPr>
      </w:pPr>
      <w:r w:rsidRPr="00354A52">
        <w:rPr>
          <w:rFonts w:asciiTheme="minorHAnsi" w:hAnsiTheme="minorHAnsi" w:cstheme="minorHAnsi"/>
        </w:rPr>
        <w:t xml:space="preserve">Pogodbena vrednost: 940.500 EUR brez DDV oz. 1.147.410 </w:t>
      </w:r>
      <w:r w:rsidR="00705C55" w:rsidRPr="00354A52">
        <w:rPr>
          <w:rFonts w:asciiTheme="minorHAnsi" w:hAnsiTheme="minorHAnsi" w:cstheme="minorHAnsi"/>
        </w:rPr>
        <w:t xml:space="preserve">EUR </w:t>
      </w:r>
      <w:r w:rsidRPr="00354A52">
        <w:rPr>
          <w:rFonts w:asciiTheme="minorHAnsi" w:hAnsiTheme="minorHAnsi" w:cstheme="minorHAnsi"/>
        </w:rPr>
        <w:t>z DDV</w:t>
      </w:r>
    </w:p>
    <w:p w14:paraId="7298341A" w14:textId="0C59935E" w:rsidR="00354A52" w:rsidRPr="00354A52" w:rsidRDefault="00354A52" w:rsidP="009C1CF8">
      <w:pPr>
        <w:pStyle w:val="Odstavekseznama"/>
        <w:numPr>
          <w:ilvl w:val="0"/>
          <w:numId w:val="2"/>
        </w:numPr>
        <w:jc w:val="both"/>
      </w:pPr>
      <w:r w:rsidRPr="00354A52">
        <w:rPr>
          <w:rFonts w:asciiTheme="minorHAnsi" w:hAnsiTheme="minorHAnsi" w:cstheme="minorHAnsi"/>
        </w:rPr>
        <w:t xml:space="preserve">Sofinanciranje MORS na podlagi sklenjenega 5. dodatka k </w:t>
      </w:r>
      <w:r w:rsidRPr="00354A52">
        <w:t>Dogovoru o medsebojnem sodelovanju v zvezi s projektom posodobitve vojaškega letališča Cerklje ob Krki</w:t>
      </w:r>
      <w:r w:rsidR="00207DCB">
        <w:t xml:space="preserve"> (cca 700.000 EUR)</w:t>
      </w:r>
    </w:p>
    <w:p w14:paraId="38F4EFD4" w14:textId="77777777" w:rsidR="008F2655" w:rsidRPr="00354A52" w:rsidRDefault="00B248C6" w:rsidP="009C1CF8">
      <w:pPr>
        <w:pStyle w:val="Odstavekseznama"/>
        <w:numPr>
          <w:ilvl w:val="0"/>
          <w:numId w:val="2"/>
        </w:numPr>
        <w:jc w:val="both"/>
        <w:rPr>
          <w:rFonts w:asciiTheme="minorHAnsi" w:hAnsiTheme="minorHAnsi" w:cstheme="minorHAnsi"/>
        </w:rPr>
      </w:pPr>
      <w:r w:rsidRPr="00354A52">
        <w:rPr>
          <w:rFonts w:asciiTheme="minorHAnsi" w:hAnsiTheme="minorHAnsi" w:cstheme="minorHAnsi"/>
        </w:rPr>
        <w:t xml:space="preserve">Predmet </w:t>
      </w:r>
      <w:r w:rsidR="008F2655" w:rsidRPr="00354A52">
        <w:rPr>
          <w:rFonts w:asciiTheme="minorHAnsi" w:hAnsiTheme="minorHAnsi" w:cstheme="minorHAnsi"/>
        </w:rPr>
        <w:t>pogodbe</w:t>
      </w:r>
      <w:r w:rsidRPr="00354A52">
        <w:rPr>
          <w:rFonts w:asciiTheme="minorHAnsi" w:hAnsiTheme="minorHAnsi" w:cstheme="minorHAnsi"/>
        </w:rPr>
        <w:t xml:space="preserve"> je </w:t>
      </w:r>
      <w:r w:rsidRPr="00354A52">
        <w:rPr>
          <w:rFonts w:asciiTheme="minorHAnsi" w:hAnsiTheme="minorHAnsi" w:cstheme="minorHAnsi"/>
          <w:b/>
          <w:bCs/>
        </w:rPr>
        <w:t>zagotovitev celovite in funkcionalne rekonstrukcije vozišča in obnove lesenega mostu čez reko Krko na lokalni cest LC 024022 Boršt – Boršt</w:t>
      </w:r>
      <w:r w:rsidRPr="00354A52">
        <w:rPr>
          <w:rFonts w:asciiTheme="minorHAnsi" w:hAnsiTheme="minorHAnsi" w:cstheme="minorHAnsi"/>
        </w:rPr>
        <w:t xml:space="preserve">. </w:t>
      </w:r>
    </w:p>
    <w:p w14:paraId="6CAE9FE5" w14:textId="5947E41A" w:rsidR="00B248C6" w:rsidRDefault="00B248C6" w:rsidP="009C1CF8">
      <w:pPr>
        <w:pStyle w:val="Odstavekseznama"/>
        <w:numPr>
          <w:ilvl w:val="0"/>
          <w:numId w:val="2"/>
        </w:numPr>
        <w:jc w:val="both"/>
        <w:rPr>
          <w:rFonts w:asciiTheme="minorHAnsi" w:hAnsiTheme="minorHAnsi" w:cstheme="minorHAnsi"/>
        </w:rPr>
      </w:pPr>
      <w:r w:rsidRPr="00354A52">
        <w:rPr>
          <w:rFonts w:asciiTheme="minorHAnsi" w:hAnsiTheme="minorHAnsi" w:cstheme="minorHAnsi"/>
        </w:rPr>
        <w:t>Dela se izvedejo po FIDIC pogodbi (rumena knjiga - ključ v roke) in zajemajo projektiranje (PZI) in izvedbo (gradnja).</w:t>
      </w:r>
    </w:p>
    <w:p w14:paraId="36068C64" w14:textId="3F9AAC2A" w:rsidR="00501A08" w:rsidRDefault="00501A08" w:rsidP="009C1CF8">
      <w:pPr>
        <w:jc w:val="both"/>
        <w:rPr>
          <w:rFonts w:asciiTheme="minorHAnsi" w:hAnsiTheme="minorHAnsi" w:cstheme="minorHAnsi"/>
        </w:rPr>
      </w:pPr>
    </w:p>
    <w:p w14:paraId="1D989CFD" w14:textId="7061A22E" w:rsidR="00354A52" w:rsidRPr="00501A08" w:rsidRDefault="00354A52" w:rsidP="009C1CF8">
      <w:pPr>
        <w:jc w:val="both"/>
        <w:rPr>
          <w:rFonts w:asciiTheme="minorHAnsi" w:hAnsiTheme="minorHAnsi" w:cstheme="minorHAnsi"/>
        </w:rPr>
      </w:pPr>
      <w:r w:rsidRPr="00501A08">
        <w:rPr>
          <w:rFonts w:asciiTheme="minorHAnsi" w:hAnsiTheme="minorHAnsi" w:cstheme="minorHAnsi"/>
        </w:rPr>
        <w:lastRenderedPageBreak/>
        <w:t xml:space="preserve">Dela: </w:t>
      </w:r>
    </w:p>
    <w:p w14:paraId="6C97C488" w14:textId="3C6349CC" w:rsidR="001A0045" w:rsidRDefault="001A0045" w:rsidP="009C1CF8">
      <w:pPr>
        <w:jc w:val="both"/>
        <w:rPr>
          <w:rFonts w:asciiTheme="minorHAnsi" w:hAnsiTheme="minorHAnsi" w:cstheme="minorHAnsi"/>
        </w:rPr>
      </w:pPr>
    </w:p>
    <w:p w14:paraId="41721A1D" w14:textId="27B7FEB5" w:rsidR="001A0045" w:rsidRDefault="009C1CF8" w:rsidP="009C1CF8">
      <w:pPr>
        <w:jc w:val="both"/>
      </w:pPr>
      <w:r>
        <w:t>Idejna zasnova novega mostu Boršt povzema vse bistvene arhitekturne karakteristike obstoječega mostu. Dimenzije</w:t>
      </w:r>
      <w:r>
        <w:t xml:space="preserve"> </w:t>
      </w:r>
      <w:r>
        <w:t>posameznih elementov mostu se bistveno ne spreminjajo oziroma zaradi povečanja trajnosti celotne konstrukcije nekoliko</w:t>
      </w:r>
      <w:r>
        <w:t xml:space="preserve"> </w:t>
      </w:r>
      <w:r>
        <w:t xml:space="preserve">povečujejo. </w:t>
      </w:r>
      <w:r w:rsidR="001A0045">
        <w:t xml:space="preserve">Arhitekturna zasnova novega mostu </w:t>
      </w:r>
      <w:r w:rsidR="00E675C1">
        <w:t xml:space="preserve"> (dolžina cca 80 m) </w:t>
      </w:r>
      <w:r w:rsidR="001A0045">
        <w:t>je povzeta po mostu v naselju Cerklje ob Krki, ki je bil obnovljen leta 2021. Svetla višina mostu nad vodno gladino se zviša za 0,5 m. S tem se bistveno zmanjša nabiranje plavja na mostno konstrukcijo ob nastanku visokih voda, poveča se sama</w:t>
      </w:r>
      <w:r>
        <w:t xml:space="preserve"> </w:t>
      </w:r>
      <w:r w:rsidR="001A0045">
        <w:t>varnost mostne konstrukcije in zagotovi daljša življenjska doba</w:t>
      </w:r>
      <w:r w:rsidR="00E675C1">
        <w:t xml:space="preserve">. </w:t>
      </w:r>
    </w:p>
    <w:p w14:paraId="469DFC94" w14:textId="35EF9C86" w:rsidR="001307B0" w:rsidRDefault="001307B0" w:rsidP="009C1CF8">
      <w:pPr>
        <w:jc w:val="both"/>
      </w:pPr>
    </w:p>
    <w:p w14:paraId="04667DC3" w14:textId="09F936A6" w:rsidR="001307B0" w:rsidRDefault="001307B0" w:rsidP="009C1CF8">
      <w:pPr>
        <w:jc w:val="both"/>
      </w:pPr>
      <w:r>
        <w:t>Poglavitni material za gradnjo mostu predstavlja les</w:t>
      </w:r>
      <w:r w:rsidR="006121D2">
        <w:t xml:space="preserve"> (z</w:t>
      </w:r>
      <w:r w:rsidR="006121D2">
        <w:t>a izdelavo lesenih nosilnih elementov hrast,  za povozni parket mostu globinsko impregniran smrekov les</w:t>
      </w:r>
      <w:r w:rsidR="006121D2">
        <w:t>)</w:t>
      </w:r>
      <w:r>
        <w:t xml:space="preserve">, medtem kot so nosilni elementi prekladne konstrukcije izvedeni iz jekla. Podaljški pilotov od dna struge do primerne globine za zagotavljanje ustrezne nosilnosti in trajnosti mostu morajo biti izvedeni iz trajnih materialov, jeklo ali armiran beton. </w:t>
      </w:r>
    </w:p>
    <w:p w14:paraId="6AF34A39" w14:textId="77777777" w:rsidR="001307B0" w:rsidRDefault="001307B0" w:rsidP="009C1CF8">
      <w:pPr>
        <w:jc w:val="both"/>
      </w:pPr>
    </w:p>
    <w:p w14:paraId="1273693E" w14:textId="4C8ED8F0" w:rsidR="001307B0" w:rsidRDefault="001307B0" w:rsidP="009C1CF8">
      <w:pPr>
        <w:jc w:val="both"/>
      </w:pPr>
      <w:r>
        <w:t>Trenutni razponi med posameznimi polji so različni in znašajo od 6,5 m do 8,1m. Različni razmaki med kozami so posledica preteklih vzdrževalnih del. Novi most je zasnovan z enotnimi osnimi razponi med kozami cca 9,0 m. S tem se zagotovi večja pretočnost in propustnost plavja. Plavje namreč predstavlja velik problem vzdrževanja mostu.</w:t>
      </w:r>
      <w:r w:rsidR="00E271AC">
        <w:t xml:space="preserve"> </w:t>
      </w:r>
      <w:r w:rsidR="00E271AC">
        <w:t>Novi most mora zagotavljati trajnost in uporabnost predvsem za promet do največje dovoljene mase 7,5 t.</w:t>
      </w:r>
    </w:p>
    <w:p w14:paraId="70991ECD" w14:textId="77777777" w:rsidR="001307B0" w:rsidRDefault="001307B0" w:rsidP="009C1CF8">
      <w:pPr>
        <w:jc w:val="both"/>
      </w:pPr>
    </w:p>
    <w:p w14:paraId="4A80DE25" w14:textId="7864F5EC" w:rsidR="001307B0" w:rsidRDefault="001307B0" w:rsidP="009C1CF8">
      <w:pPr>
        <w:jc w:val="both"/>
      </w:pPr>
      <w:r>
        <w:t>Višina ograje mostu se iz obstoječih 97 cm poveča na 120 cm nad lesenim robnikom vozišča. Ograja bo konstruirana po vzorcu, ki se je uporabil pri obnovi lesenega mostu preko reke Krke v Cerkljah ob Krki leta 2021.</w:t>
      </w:r>
    </w:p>
    <w:p w14:paraId="4CD71EFC" w14:textId="77777777" w:rsidR="001307B0" w:rsidRDefault="001307B0" w:rsidP="009C1CF8">
      <w:pPr>
        <w:jc w:val="both"/>
      </w:pPr>
    </w:p>
    <w:p w14:paraId="0B0F59A7" w14:textId="706CA1C1" w:rsidR="001307B0" w:rsidRDefault="001307B0" w:rsidP="009C1CF8">
      <w:pPr>
        <w:jc w:val="both"/>
      </w:pPr>
      <w:r>
        <w:t xml:space="preserve">Vozišče </w:t>
      </w:r>
      <w:r w:rsidR="000B0071">
        <w:t xml:space="preserve">lokalne ceste </w:t>
      </w:r>
      <w:r>
        <w:t>se rekonstruira v dolžini 84 m, s tem da se zagotovi prometni profil širine 4,0 m asfaltirane površine in obojestransko bankino širine 0,5 m. Rekonstrukcija ceste je potrebna tudi zaradi zvišanja nivelete mostu. Na rekonstruiranem odseki ceste je potrebno urediti tudi horizontalno in vertikalno prometno signalizacijo, ki bo uredil režim prometa na tem odseku ceste in preko mosta iz levega na desni breg. Kot ukrep za zmanjševanje hitrosti preko mosta na 30 km/h se izvede grbina preko celotnega vozišča.</w:t>
      </w:r>
    </w:p>
    <w:p w14:paraId="128652D7" w14:textId="4624C0F8" w:rsidR="00506333" w:rsidRDefault="00506333" w:rsidP="009C1CF8">
      <w:pPr>
        <w:jc w:val="both"/>
      </w:pPr>
    </w:p>
    <w:p w14:paraId="0B0BD326" w14:textId="428E2EB8" w:rsidR="00506333" w:rsidRDefault="00506333" w:rsidP="009C1CF8">
      <w:pPr>
        <w:jc w:val="both"/>
      </w:pPr>
      <w:r>
        <w:t>O zgodovini mostu:</w:t>
      </w:r>
    </w:p>
    <w:p w14:paraId="63A31BF0" w14:textId="0373B0E4" w:rsidR="00506333" w:rsidRDefault="00506333" w:rsidP="009C1CF8">
      <w:pPr>
        <w:jc w:val="both"/>
      </w:pPr>
    </w:p>
    <w:p w14:paraId="685AA496" w14:textId="257620E7" w:rsidR="00506333" w:rsidRDefault="00506333" w:rsidP="009C1CF8">
      <w:pPr>
        <w:jc w:val="both"/>
      </w:pPr>
      <w:r>
        <w:t>Na lokaciji obstoječega mostu so se na Borštu do leta 1904 preko reke Krke prevažali z brodom. Poplavne vode so v istem letu</w:t>
      </w:r>
      <w:r>
        <w:t xml:space="preserve"> </w:t>
      </w:r>
      <w:r>
        <w:t>odnesle splav, zato so se kasneje prebivalci prevažali s čolni. Gradnja novega, lesenega mostu je stekla na pobudo prebivalcev</w:t>
      </w:r>
      <w:r>
        <w:t xml:space="preserve"> </w:t>
      </w:r>
      <w:r>
        <w:t>leta 1939 in bila zaključena v letu 1941.</w:t>
      </w:r>
    </w:p>
    <w:p w14:paraId="05FCD307" w14:textId="77777777" w:rsidR="00FA4B1D" w:rsidRDefault="00506333" w:rsidP="009C1CF8">
      <w:pPr>
        <w:jc w:val="both"/>
      </w:pPr>
      <w:r>
        <w:t>Most je bil v svoji zgodovini večkrat obnovljen. Leta 1963 in 1970 je bil obnovljen zgornji del mostu, kmalu za tem pa se je most</w:t>
      </w:r>
      <w:r>
        <w:t xml:space="preserve"> </w:t>
      </w:r>
      <w:r>
        <w:t>zaradi dotrajanosti pilotov zaprl za ves promet. Leta 1976 je bil most s pomočjo JNA (Jugoslovanske narodne armade) v celoti</w:t>
      </w:r>
      <w:r>
        <w:t xml:space="preserve"> </w:t>
      </w:r>
      <w:r>
        <w:t>izdelan na novo, vendar zaradi nekvalitetne gradnje ni zdržal do</w:t>
      </w:r>
      <w:r>
        <w:t xml:space="preserve">lgo. </w:t>
      </w:r>
    </w:p>
    <w:p w14:paraId="40F1E6B5" w14:textId="77777777" w:rsidR="00FA4B1D" w:rsidRDefault="00FA4B1D" w:rsidP="009C1CF8">
      <w:pPr>
        <w:jc w:val="both"/>
      </w:pPr>
    </w:p>
    <w:p w14:paraId="0855C11F" w14:textId="5CF70009" w:rsidR="00506333" w:rsidRDefault="00FA4B1D" w:rsidP="009C1CF8">
      <w:pPr>
        <w:jc w:val="both"/>
      </w:pPr>
      <w:r>
        <w:t>Tudi ta novo zgrajeni most ni zdržal dolgo. Poplave leta 1990 so most poškodovale do te mere, da je Občina Brežice, s pomočjo</w:t>
      </w:r>
      <w:r>
        <w:t xml:space="preserve"> </w:t>
      </w:r>
      <w:r>
        <w:t>državnih sredstev, leta 1993 zgradila nov most. Po sedmih letih uporabe mostu je bil leta 2000 zaradi posedanja most obnovljen,</w:t>
      </w:r>
      <w:r>
        <w:t xml:space="preserve"> </w:t>
      </w:r>
      <w:r>
        <w:t>leta 2009 pa temeljito obnovljen zgornji del mostu. Takrat je bila tudi v celoti rekonstruirana lokalna cesta do mostu z izvedenimi</w:t>
      </w:r>
      <w:r>
        <w:t xml:space="preserve"> </w:t>
      </w:r>
      <w:r>
        <w:t>izogibališčem na desni strani reke Krke</w:t>
      </w:r>
      <w:r w:rsidR="0080104F">
        <w:t>. (</w:t>
      </w:r>
      <w:r w:rsidR="0080104F">
        <w:t>Vir: zgodovinski povzetek po zapisih Silvester Lopatič, Boršt skozi čas</w:t>
      </w:r>
      <w:r w:rsidR="0080104F">
        <w:t>)</w:t>
      </w:r>
      <w:r w:rsidR="00506333">
        <w:t xml:space="preserve"> </w:t>
      </w:r>
    </w:p>
    <w:p w14:paraId="44548397" w14:textId="77777777" w:rsidR="001307B0" w:rsidRDefault="001307B0" w:rsidP="009C1CF8">
      <w:pPr>
        <w:jc w:val="both"/>
      </w:pPr>
    </w:p>
    <w:p w14:paraId="3C0D169A" w14:textId="21996524" w:rsidR="00745985" w:rsidRPr="00354A52" w:rsidRDefault="00745985" w:rsidP="009C1CF8">
      <w:pPr>
        <w:jc w:val="both"/>
        <w:rPr>
          <w:rFonts w:asciiTheme="minorHAnsi" w:hAnsiTheme="minorHAnsi" w:cstheme="minorHAnsi"/>
          <w:i/>
          <w:iCs/>
        </w:rPr>
      </w:pPr>
      <w:r w:rsidRPr="00354A52">
        <w:rPr>
          <w:rFonts w:asciiTheme="minorHAnsi" w:hAnsiTheme="minorHAnsi" w:cstheme="minorHAnsi"/>
          <w:i/>
          <w:iCs/>
        </w:rPr>
        <w:t xml:space="preserve">Vir podatkov: </w:t>
      </w:r>
      <w:r w:rsidRPr="00354A52">
        <w:rPr>
          <w:rFonts w:asciiTheme="minorHAnsi" w:hAnsiTheme="minorHAnsi" w:cstheme="minorHAnsi"/>
          <w:i/>
          <w:iCs/>
        </w:rPr>
        <w:t>Obnova mostu v Borštu</w:t>
      </w:r>
      <w:r w:rsidRPr="00354A52">
        <w:rPr>
          <w:rFonts w:asciiTheme="minorHAnsi" w:hAnsiTheme="minorHAnsi" w:cstheme="minorHAnsi"/>
          <w:i/>
          <w:iCs/>
        </w:rPr>
        <w:t>, projektna naloga</w:t>
      </w:r>
      <w:r w:rsidR="00F65974" w:rsidRPr="00354A52">
        <w:rPr>
          <w:rFonts w:asciiTheme="minorHAnsi" w:hAnsiTheme="minorHAnsi" w:cstheme="minorHAnsi"/>
          <w:i/>
          <w:iCs/>
        </w:rPr>
        <w:t xml:space="preserve"> in Občina Brežice</w:t>
      </w:r>
    </w:p>
    <w:sectPr w:rsidR="00745985" w:rsidRPr="00354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763D0"/>
    <w:multiLevelType w:val="hybridMultilevel"/>
    <w:tmpl w:val="C5BA0C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E78442C"/>
    <w:multiLevelType w:val="hybridMultilevel"/>
    <w:tmpl w:val="F80A3B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2670832">
    <w:abstractNumId w:val="0"/>
  </w:num>
  <w:num w:numId="2" w16cid:durableId="407070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C8"/>
    <w:rsid w:val="00052A29"/>
    <w:rsid w:val="000A6D4E"/>
    <w:rsid w:val="000B0071"/>
    <w:rsid w:val="001307B0"/>
    <w:rsid w:val="001761BA"/>
    <w:rsid w:val="0019669B"/>
    <w:rsid w:val="001A0045"/>
    <w:rsid w:val="001C453A"/>
    <w:rsid w:val="00207DCB"/>
    <w:rsid w:val="002D748B"/>
    <w:rsid w:val="00302830"/>
    <w:rsid w:val="00302BC8"/>
    <w:rsid w:val="0034428F"/>
    <w:rsid w:val="00354A52"/>
    <w:rsid w:val="004750CC"/>
    <w:rsid w:val="004C400A"/>
    <w:rsid w:val="00501A08"/>
    <w:rsid w:val="00506333"/>
    <w:rsid w:val="00512DFE"/>
    <w:rsid w:val="00585A68"/>
    <w:rsid w:val="006121D2"/>
    <w:rsid w:val="006A1E66"/>
    <w:rsid w:val="006D015F"/>
    <w:rsid w:val="00705C55"/>
    <w:rsid w:val="007238F0"/>
    <w:rsid w:val="00745985"/>
    <w:rsid w:val="00752BD2"/>
    <w:rsid w:val="007C613C"/>
    <w:rsid w:val="0080104F"/>
    <w:rsid w:val="008A5AFA"/>
    <w:rsid w:val="008F2655"/>
    <w:rsid w:val="009A66B2"/>
    <w:rsid w:val="009C1CF8"/>
    <w:rsid w:val="009D4798"/>
    <w:rsid w:val="00A13992"/>
    <w:rsid w:val="00A37D2B"/>
    <w:rsid w:val="00A87DB1"/>
    <w:rsid w:val="00AD6DC9"/>
    <w:rsid w:val="00B248C6"/>
    <w:rsid w:val="00BC5FF6"/>
    <w:rsid w:val="00C40A40"/>
    <w:rsid w:val="00C45AA2"/>
    <w:rsid w:val="00D0122C"/>
    <w:rsid w:val="00D37B47"/>
    <w:rsid w:val="00DE36EA"/>
    <w:rsid w:val="00E271AC"/>
    <w:rsid w:val="00E675C1"/>
    <w:rsid w:val="00E93BF4"/>
    <w:rsid w:val="00F47CDA"/>
    <w:rsid w:val="00F65974"/>
    <w:rsid w:val="00FA4B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FAA5"/>
  <w15:chartTrackingRefBased/>
  <w15:docId w15:val="{BB200416-EDDE-4560-9D3B-149BEF03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2BC8"/>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47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61756">
      <w:bodyDiv w:val="1"/>
      <w:marLeft w:val="0"/>
      <w:marRight w:val="0"/>
      <w:marTop w:val="0"/>
      <w:marBottom w:val="0"/>
      <w:divBdr>
        <w:top w:val="none" w:sz="0" w:space="0" w:color="auto"/>
        <w:left w:val="none" w:sz="0" w:space="0" w:color="auto"/>
        <w:bottom w:val="none" w:sz="0" w:space="0" w:color="auto"/>
        <w:right w:val="none" w:sz="0" w:space="0" w:color="auto"/>
      </w:divBdr>
    </w:div>
    <w:div w:id="1319727899">
      <w:bodyDiv w:val="1"/>
      <w:marLeft w:val="0"/>
      <w:marRight w:val="0"/>
      <w:marTop w:val="0"/>
      <w:marBottom w:val="0"/>
      <w:divBdr>
        <w:top w:val="none" w:sz="0" w:space="0" w:color="auto"/>
        <w:left w:val="none" w:sz="0" w:space="0" w:color="auto"/>
        <w:bottom w:val="none" w:sz="0" w:space="0" w:color="auto"/>
        <w:right w:val="none" w:sz="0" w:space="0" w:color="auto"/>
      </w:divBdr>
    </w:div>
    <w:div w:id="19044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Lavra Kreačič</dc:creator>
  <cp:keywords/>
  <dc:description/>
  <cp:lastModifiedBy>Lavra Kreačič</cp:lastModifiedBy>
  <cp:revision>36</cp:revision>
  <cp:lastPrinted>2023-03-16T06:28:00Z</cp:lastPrinted>
  <dcterms:created xsi:type="dcterms:W3CDTF">2023-03-16T07:42:00Z</dcterms:created>
  <dcterms:modified xsi:type="dcterms:W3CDTF">2023-03-16T08:03:00Z</dcterms:modified>
</cp:coreProperties>
</file>